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10B06" w14:textId="73E1ED9A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D6520C9" w14:textId="77777777" w:rsidR="00DD6F76" w:rsidRPr="004E5A37" w:rsidRDefault="00DD6F76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6A0A685" w14:textId="77777777" w:rsidR="00EE567F" w:rsidRPr="004E5A37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C20FEC6" w14:textId="77777777" w:rsidR="00EE567F" w:rsidRPr="004E5A37" w:rsidRDefault="00EE567F" w:rsidP="00EE567F">
      <w:pPr>
        <w:spacing w:after="5" w:line="266" w:lineRule="auto"/>
        <w:ind w:left="4859" w:right="-20" w:hanging="10"/>
        <w:jc w:val="right"/>
      </w:pPr>
      <w:r w:rsidRPr="004E5A37">
        <w:rPr>
          <w:rFonts w:ascii="Times New Roman" w:hAnsi="Times New Roman" w:cs="Times New Roman"/>
          <w:sz w:val="24"/>
        </w:rPr>
        <w:t xml:space="preserve">Приложение </w:t>
      </w:r>
    </w:p>
    <w:p w14:paraId="18DAF68E" w14:textId="77777777" w:rsidR="00EE567F" w:rsidRPr="004E5A37" w:rsidRDefault="00EE567F" w:rsidP="00EE567F">
      <w:pPr>
        <w:spacing w:after="5" w:line="266" w:lineRule="auto"/>
        <w:ind w:left="10" w:right="-20" w:hanging="10"/>
        <w:jc w:val="right"/>
      </w:pPr>
      <w:r w:rsidRPr="004E5A37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23316C8C" w14:textId="77777777" w:rsidR="00EE567F" w:rsidRPr="004E5A37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A1DEADC" w14:textId="77777777" w:rsidR="00EE567F" w:rsidRPr="004E5A37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8C7D603" w14:textId="77777777" w:rsidR="00EE567F" w:rsidRPr="004E5A37" w:rsidRDefault="00EE567F" w:rsidP="00EE567F">
      <w:pPr>
        <w:spacing w:after="268"/>
        <w:ind w:right="-20"/>
      </w:pPr>
    </w:p>
    <w:p w14:paraId="1569EDA3" w14:textId="26BB201D" w:rsidR="00EE567F" w:rsidRDefault="00EE567F" w:rsidP="00EE567F">
      <w:pPr>
        <w:spacing w:after="268"/>
        <w:ind w:right="-20"/>
      </w:pPr>
    </w:p>
    <w:p w14:paraId="73CBD106" w14:textId="6D1EC0DF" w:rsidR="00DD6F76" w:rsidRDefault="00DD6F76" w:rsidP="00EE567F">
      <w:pPr>
        <w:spacing w:after="268"/>
        <w:ind w:right="-20"/>
      </w:pPr>
    </w:p>
    <w:p w14:paraId="4FDA2837" w14:textId="7F45B3E6" w:rsidR="00DD6F76" w:rsidRDefault="00DD6F76" w:rsidP="00EE567F">
      <w:pPr>
        <w:spacing w:after="268"/>
        <w:ind w:right="-20"/>
      </w:pPr>
    </w:p>
    <w:p w14:paraId="30136A4E" w14:textId="77777777" w:rsidR="00DD6F76" w:rsidRPr="004E5A37" w:rsidRDefault="00DD6F76" w:rsidP="00EE567F">
      <w:pPr>
        <w:spacing w:after="268"/>
        <w:ind w:right="-20"/>
      </w:pPr>
    </w:p>
    <w:p w14:paraId="1BCE30B4" w14:textId="77777777" w:rsidR="00CF1A5A" w:rsidRPr="004E5A37" w:rsidRDefault="00AA4D86" w:rsidP="00DD6F76">
      <w:pPr>
        <w:spacing w:after="0" w:line="240" w:lineRule="auto"/>
        <w:jc w:val="center"/>
        <w:rPr>
          <w:b/>
          <w:sz w:val="28"/>
          <w:szCs w:val="28"/>
        </w:rPr>
      </w:pPr>
      <w:r w:rsidRPr="004E5A37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4E5A37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502F1C7E" w14:textId="77777777" w:rsidR="00CF1A5A" w:rsidRPr="004E5A37" w:rsidRDefault="00CF1A5A" w:rsidP="00DD6F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5A37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3A64E2F8" w14:textId="77777777" w:rsidR="00CF1A5A" w:rsidRPr="004E5A37" w:rsidRDefault="00CF1A5A" w:rsidP="00DD6F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640BBA" w14:textId="77777777" w:rsidR="009A1708" w:rsidRPr="00DD6F76" w:rsidRDefault="00B7067E" w:rsidP="00DD6F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0"/>
          <w:u w:val="single"/>
        </w:rPr>
      </w:pPr>
      <w:r w:rsidRPr="00DD6F76">
        <w:rPr>
          <w:rFonts w:ascii="Times New Roman" w:hAnsi="Times New Roman" w:cs="Times New Roman"/>
          <w:b/>
          <w:sz w:val="28"/>
          <w:szCs w:val="20"/>
          <w:u w:val="single"/>
        </w:rPr>
        <w:t>Теоретические основы автоматики и телемеханики</w:t>
      </w:r>
    </w:p>
    <w:p w14:paraId="5822AAEC" w14:textId="77777777" w:rsidR="00CF1A5A" w:rsidRPr="004E5A37" w:rsidRDefault="00CF1A5A" w:rsidP="00DD6F76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E5A37">
        <w:rPr>
          <w:rFonts w:ascii="Times New Roman" w:hAnsi="Times New Roman" w:cs="Times New Roman"/>
          <w:sz w:val="20"/>
          <w:szCs w:val="20"/>
        </w:rPr>
        <w:t>(наименование дисциплины(модуля)</w:t>
      </w:r>
    </w:p>
    <w:p w14:paraId="4503FD18" w14:textId="77777777" w:rsidR="00CF1A5A" w:rsidRPr="004E5A37" w:rsidRDefault="00CF1A5A" w:rsidP="00DD6F76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51167FF" w14:textId="77777777" w:rsidR="00CF1A5A" w:rsidRPr="004E5A37" w:rsidRDefault="00CF1A5A" w:rsidP="00DD6F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E5A37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65FAF7D9" w14:textId="77777777" w:rsidR="00DD6F76" w:rsidRDefault="00DD6F76" w:rsidP="00DD6F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47CF7927" w14:textId="07912311" w:rsidR="00CF1A5A" w:rsidRPr="00DD6F76" w:rsidRDefault="009A1708" w:rsidP="00DD6F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DD6F76">
        <w:rPr>
          <w:rFonts w:ascii="Times New Roman" w:hAnsi="Times New Roman" w:cs="Times New Roman"/>
          <w:b/>
          <w:sz w:val="28"/>
          <w:szCs w:val="24"/>
          <w:u w:val="single"/>
        </w:rPr>
        <w:t>23.05.05 Системы обеспечения движения поездов</w:t>
      </w:r>
    </w:p>
    <w:p w14:paraId="7D67ACFF" w14:textId="77777777" w:rsidR="00CF1A5A" w:rsidRPr="004E5A37" w:rsidRDefault="00CF1A5A" w:rsidP="00DD6F76">
      <w:pPr>
        <w:spacing w:after="0" w:line="240" w:lineRule="auto"/>
        <w:jc w:val="center"/>
        <w:rPr>
          <w:rFonts w:ascii="Times New Roman" w:hAnsi="Times New Roman" w:cs="Times New Roman"/>
          <w:sz w:val="18"/>
          <w:szCs w:val="28"/>
        </w:rPr>
      </w:pPr>
      <w:r w:rsidRPr="004E5A37">
        <w:rPr>
          <w:rFonts w:ascii="Times New Roman" w:hAnsi="Times New Roman" w:cs="Times New Roman"/>
          <w:sz w:val="20"/>
          <w:szCs w:val="28"/>
        </w:rPr>
        <w:t>(код и наименование)</w:t>
      </w:r>
    </w:p>
    <w:p w14:paraId="5DF91F3E" w14:textId="77777777" w:rsidR="00DD6F76" w:rsidRDefault="00DD6F76" w:rsidP="00DD6F7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14:paraId="0D64BF0E" w14:textId="68033445" w:rsidR="00CF1A5A" w:rsidRPr="004E5A37" w:rsidRDefault="00CF1A5A" w:rsidP="00DD6F7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4E5A37">
        <w:rPr>
          <w:rFonts w:ascii="Times New Roman" w:hAnsi="Times New Roman" w:cs="Times New Roman"/>
          <w:sz w:val="24"/>
        </w:rPr>
        <w:t>Направленность (профиль)/специализация</w:t>
      </w:r>
    </w:p>
    <w:p w14:paraId="15E253F2" w14:textId="77777777" w:rsidR="00DD6F76" w:rsidRDefault="00DD6F76" w:rsidP="00DD6F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6D023ED8" w14:textId="3930881B" w:rsidR="009A1708" w:rsidRPr="00DD6F76" w:rsidRDefault="00E255A8" w:rsidP="00DD6F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DD6F76">
        <w:rPr>
          <w:rFonts w:ascii="Times New Roman" w:hAnsi="Times New Roman" w:cs="Times New Roman"/>
          <w:b/>
          <w:sz w:val="28"/>
          <w:szCs w:val="24"/>
          <w:u w:val="single"/>
        </w:rPr>
        <w:t xml:space="preserve">Автоматика и телемеханика на железнодорожном транспорте </w:t>
      </w:r>
      <w:r w:rsidR="001A0801" w:rsidRPr="00DD6F76">
        <w:rPr>
          <w:rFonts w:ascii="Times New Roman" w:hAnsi="Times New Roman" w:cs="Times New Roman"/>
          <w:b/>
          <w:sz w:val="28"/>
          <w:szCs w:val="24"/>
          <w:u w:val="single"/>
        </w:rPr>
        <w:t xml:space="preserve"> </w:t>
      </w:r>
    </w:p>
    <w:p w14:paraId="0A31DE9B" w14:textId="77777777" w:rsidR="00CF1A5A" w:rsidRPr="004E5A37" w:rsidRDefault="00CF1A5A" w:rsidP="00DD6F76">
      <w:pPr>
        <w:spacing w:after="0" w:line="240" w:lineRule="auto"/>
        <w:jc w:val="center"/>
        <w:rPr>
          <w:rFonts w:ascii="Times New Roman" w:hAnsi="Times New Roman" w:cs="Times New Roman"/>
          <w:sz w:val="16"/>
          <w:szCs w:val="24"/>
        </w:rPr>
      </w:pPr>
      <w:r w:rsidRPr="004E5A37">
        <w:rPr>
          <w:rFonts w:ascii="Times New Roman" w:hAnsi="Times New Roman" w:cs="Times New Roman"/>
          <w:sz w:val="20"/>
          <w:szCs w:val="28"/>
        </w:rPr>
        <w:t>(наименование)</w:t>
      </w:r>
    </w:p>
    <w:p w14:paraId="363596C8" w14:textId="77777777" w:rsidR="00EE567F" w:rsidRPr="004E5A37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4E5A37">
        <w:rPr>
          <w:rFonts w:ascii="Times New Roman" w:hAnsi="Times New Roman" w:cs="Times New Roman"/>
          <w:sz w:val="28"/>
          <w:szCs w:val="28"/>
        </w:rPr>
        <w:br w:type="page"/>
      </w:r>
    </w:p>
    <w:p w14:paraId="40E65285" w14:textId="77777777" w:rsidR="00EE567F" w:rsidRPr="004E5A37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A37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6B10C2" w:rsidRPr="004E5A37">
        <w:rPr>
          <w:rFonts w:ascii="Times New Roman" w:hAnsi="Times New Roman" w:cs="Times New Roman"/>
          <w:b/>
          <w:sz w:val="24"/>
          <w:szCs w:val="24"/>
        </w:rPr>
        <w:t>.</w:t>
      </w:r>
      <w:r w:rsidR="002C5147" w:rsidRPr="004E5A37">
        <w:rPr>
          <w:rFonts w:ascii="Times New Roman" w:hAnsi="Times New Roman" w:cs="Times New Roman"/>
          <w:b/>
          <w:sz w:val="24"/>
          <w:szCs w:val="24"/>
        </w:rPr>
        <w:t xml:space="preserve"> Пояснительная записка</w:t>
      </w:r>
    </w:p>
    <w:p w14:paraId="5EF88651" w14:textId="77777777" w:rsidR="00D90422" w:rsidRPr="004E5A37" w:rsidRDefault="00CF1A5A" w:rsidP="00CF1A5A">
      <w:pPr>
        <w:pStyle w:val="s1"/>
        <w:jc w:val="both"/>
      </w:pPr>
      <w:r w:rsidRPr="004E5A37">
        <w:tab/>
      </w:r>
      <w:r w:rsidR="002C5147" w:rsidRPr="004E5A37">
        <w:t>Цель промежуточной аттестации</w:t>
      </w:r>
      <w:r w:rsidR="00D90422" w:rsidRPr="004E5A37">
        <w:t xml:space="preserve"> </w:t>
      </w:r>
      <w:r w:rsidR="002C5147" w:rsidRPr="004E5A37">
        <w:t xml:space="preserve">– </w:t>
      </w:r>
      <w:r w:rsidR="00D90422" w:rsidRPr="004E5A37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F497B8F" w14:textId="5BE8E453" w:rsidR="00135D1D" w:rsidRPr="004E5A37" w:rsidRDefault="00135D1D" w:rsidP="003F5493">
      <w:pPr>
        <w:pStyle w:val="s1"/>
        <w:spacing w:before="0" w:beforeAutospacing="0" w:after="0" w:afterAutospacing="0"/>
        <w:ind w:firstLine="709"/>
        <w:jc w:val="both"/>
      </w:pPr>
      <w:r w:rsidRPr="004E5A37">
        <w:t xml:space="preserve">Формы промежуточной аттестации: </w:t>
      </w:r>
      <w:r w:rsidR="00727D99">
        <w:t>контр.раб- 3 курс, зачет-3 курс, экзамен-3 курс.</w:t>
      </w:r>
    </w:p>
    <w:p w14:paraId="3115D66C" w14:textId="77777777" w:rsidR="00D90422" w:rsidRPr="004E5A37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2DCFACED" w14:textId="77777777" w:rsidR="00D90422" w:rsidRPr="004E5A37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329C2B6" w14:textId="77777777" w:rsidR="007419C7" w:rsidRPr="004E5A3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59"/>
        <w:gridCol w:w="2812"/>
      </w:tblGrid>
      <w:tr w:rsidR="004E5A37" w:rsidRPr="004E5A37" w14:paraId="4AA8DE6E" w14:textId="77777777" w:rsidTr="0013475A">
        <w:trPr>
          <w:trHeight w:val="493"/>
        </w:trPr>
        <w:tc>
          <w:tcPr>
            <w:tcW w:w="7654" w:type="dxa"/>
          </w:tcPr>
          <w:p w14:paraId="441F85F3" w14:textId="77777777" w:rsidR="00CF0A07" w:rsidRPr="004E5A37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0862A036" w14:textId="77777777" w:rsidR="00CF0A07" w:rsidRPr="004E5A37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4E5A37" w14:paraId="1F310F30" w14:textId="77777777" w:rsidTr="0013475A">
        <w:trPr>
          <w:trHeight w:val="310"/>
        </w:trPr>
        <w:tc>
          <w:tcPr>
            <w:tcW w:w="7654" w:type="dxa"/>
          </w:tcPr>
          <w:p w14:paraId="3C71F332" w14:textId="46683CB8" w:rsidR="00CF0A07" w:rsidRPr="004E5A37" w:rsidRDefault="00104440" w:rsidP="001B304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440">
              <w:rPr>
                <w:rFonts w:ascii="Times New Roman" w:hAnsi="Times New Roman" w:cs="Times New Roman"/>
                <w:sz w:val="20"/>
                <w:szCs w:val="20"/>
              </w:rPr>
              <w:t>ОПК-4: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2835" w:type="dxa"/>
          </w:tcPr>
          <w:p w14:paraId="59A4B7EE" w14:textId="57D55766" w:rsidR="00CF0A07" w:rsidRPr="004E5A37" w:rsidRDefault="000F04F8" w:rsidP="0037552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ОПК-</w:t>
            </w:r>
            <w:r w:rsidR="00104440">
              <w:rPr>
                <w:rFonts w:ascii="Times New Roman" w:hAnsi="Times New Roman" w:cs="Times New Roman"/>
                <w:sz w:val="20"/>
                <w:szCs w:val="20"/>
              </w:rPr>
              <w:t>4.10</w:t>
            </w:r>
          </w:p>
        </w:tc>
      </w:tr>
    </w:tbl>
    <w:p w14:paraId="3820633A" w14:textId="77777777" w:rsidR="007419C7" w:rsidRPr="004E5A3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D8B8A27" w14:textId="77777777" w:rsidR="009E1016" w:rsidRPr="004E5A37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7D3FCB16" w14:textId="77777777" w:rsidR="00AA4D86" w:rsidRPr="004E5A37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135F11CB" w14:textId="77777777" w:rsidR="00AA4D86" w:rsidRPr="004E5A37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413A4388" w14:textId="77777777" w:rsidR="007419C7" w:rsidRPr="004E5A3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33D8761" w14:textId="77777777" w:rsidR="00AF1A69" w:rsidRPr="004E5A37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70"/>
        <w:gridCol w:w="4794"/>
        <w:gridCol w:w="1907"/>
      </w:tblGrid>
      <w:tr w:rsidR="004E5A37" w:rsidRPr="004E5A37" w14:paraId="77FC7A84" w14:textId="77777777" w:rsidTr="00CF1A5A">
        <w:tc>
          <w:tcPr>
            <w:tcW w:w="3685" w:type="dxa"/>
          </w:tcPr>
          <w:p w14:paraId="1A7F7F50" w14:textId="77777777" w:rsidR="00AF1A69" w:rsidRPr="004E5A37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 w:rsidRPr="004E5A37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4E5A37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4E5A37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4E5A37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843E945" w14:textId="77777777" w:rsidR="00AF1A69" w:rsidRPr="004E5A37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A37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4E5A37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4E5A37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058C14D" w14:textId="018D9FA6" w:rsidR="00AF1A69" w:rsidRPr="004E5A37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E5A37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4E5A37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4E5A37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4E5A37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4E5A37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 w:rsidRPr="004E5A37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3A363B">
              <w:rPr>
                <w:rFonts w:ascii="Times New Roman" w:hAnsi="Times New Roman"/>
                <w:sz w:val="20"/>
                <w:szCs w:val="20"/>
              </w:rPr>
              <w:t xml:space="preserve"> 5, 6</w:t>
            </w:r>
            <w:r w:rsidR="00193002" w:rsidRPr="004E5A37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4E5A37" w:rsidRPr="004E5A37" w14:paraId="3F34121A" w14:textId="77777777" w:rsidTr="00CF1A5A">
        <w:tc>
          <w:tcPr>
            <w:tcW w:w="3685" w:type="dxa"/>
            <w:vMerge w:val="restart"/>
          </w:tcPr>
          <w:p w14:paraId="2BF50819" w14:textId="280C55D9" w:rsidR="00A46375" w:rsidRPr="004E5A37" w:rsidRDefault="00104440" w:rsidP="00A463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04440">
              <w:rPr>
                <w:rFonts w:ascii="Times New Roman" w:hAnsi="Times New Roman"/>
                <w:sz w:val="20"/>
                <w:szCs w:val="20"/>
              </w:rPr>
              <w:t>ОПК-4.10: Выполняет анализ и синтез элементов и устройств автоматизированных систем управления и телемеханики</w:t>
            </w:r>
          </w:p>
        </w:tc>
        <w:tc>
          <w:tcPr>
            <w:tcW w:w="4820" w:type="dxa"/>
          </w:tcPr>
          <w:p w14:paraId="72448185" w14:textId="77777777" w:rsidR="00CA5BC2" w:rsidRDefault="00A46375" w:rsidP="00A4637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Обучающийся знает:</w:t>
            </w:r>
            <w:r w:rsidRPr="004E5A3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929AE5F" w14:textId="77777777" w:rsidR="00A46375" w:rsidRPr="004E5A37" w:rsidRDefault="00CA5BC2" w:rsidP="00A463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- </w:t>
            </w:r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>методы</w:t>
            </w:r>
            <w:r w:rsidR="001B304B" w:rsidRPr="004E5A37">
              <w:rPr>
                <w:rFonts w:ascii="Times New Roman" w:hAnsi="Times New Roman"/>
                <w:sz w:val="20"/>
                <w:szCs w:val="20"/>
              </w:rPr>
              <w:t xml:space="preserve"> анализ</w:t>
            </w:r>
            <w:r w:rsidR="001B304B">
              <w:rPr>
                <w:rFonts w:ascii="Times New Roman" w:hAnsi="Times New Roman"/>
                <w:sz w:val="20"/>
                <w:szCs w:val="20"/>
              </w:rPr>
              <w:t>а</w:t>
            </w:r>
            <w:r w:rsidR="001B304B" w:rsidRPr="004E5A37">
              <w:rPr>
                <w:rFonts w:ascii="Times New Roman" w:hAnsi="Times New Roman"/>
                <w:sz w:val="20"/>
                <w:szCs w:val="20"/>
              </w:rPr>
              <w:t xml:space="preserve"> и синтез</w:t>
            </w:r>
            <w:r w:rsidR="001B304B">
              <w:rPr>
                <w:rFonts w:ascii="Times New Roman" w:hAnsi="Times New Roman"/>
                <w:sz w:val="20"/>
                <w:szCs w:val="20"/>
              </w:rPr>
              <w:t>а</w:t>
            </w:r>
            <w:r w:rsidR="001B304B" w:rsidRPr="004E5A37">
              <w:rPr>
                <w:rFonts w:ascii="Times New Roman" w:hAnsi="Times New Roman"/>
                <w:sz w:val="20"/>
                <w:szCs w:val="20"/>
              </w:rPr>
              <w:t xml:space="preserve"> элементов и устройств автоматизированных систем управления и </w:t>
            </w:r>
            <w:r w:rsidR="00B363AB">
              <w:rPr>
                <w:rFonts w:ascii="Times New Roman" w:hAnsi="Times New Roman"/>
                <w:sz w:val="20"/>
                <w:szCs w:val="20"/>
              </w:rPr>
              <w:t>систем</w:t>
            </w:r>
            <w:r w:rsidR="001B304B">
              <w:rPr>
                <w:rFonts w:ascii="Times New Roman" w:hAnsi="Times New Roman"/>
                <w:sz w:val="20"/>
                <w:szCs w:val="20"/>
              </w:rPr>
              <w:t xml:space="preserve"> ЖАТС</w:t>
            </w:r>
            <w:r w:rsidR="00847F9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75B9227C" w14:textId="01D7D032" w:rsidR="003A363B" w:rsidRDefault="003A363B" w:rsidP="00CA5B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Вопросы 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(№1 -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 сем.;</w:t>
            </w:r>
          </w:p>
          <w:p w14:paraId="1828BA15" w14:textId="190D6834" w:rsidR="003A363B" w:rsidRDefault="003A363B" w:rsidP="003A36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Вопросы 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(№1 -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 сем.;</w:t>
            </w:r>
          </w:p>
          <w:p w14:paraId="5F135172" w14:textId="132D5738" w:rsidR="00CA5BC2" w:rsidRDefault="00CA5BC2" w:rsidP="00CA5B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Типовые задания</w:t>
            </w:r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 xml:space="preserve">  (№1 -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 сем.;</w:t>
            </w:r>
          </w:p>
          <w:p w14:paraId="03286194" w14:textId="77777777" w:rsidR="00A46375" w:rsidRPr="004E5A37" w:rsidRDefault="00A46375" w:rsidP="00CA5BC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A5BC2">
              <w:rPr>
                <w:rFonts w:ascii="Times New Roman" w:hAnsi="Times New Roman" w:cs="Times New Roman"/>
                <w:sz w:val="20"/>
                <w:szCs w:val="20"/>
              </w:rPr>
              <w:t>Типовые задания</w:t>
            </w:r>
            <w:r w:rsidR="00CA5BC2" w:rsidRPr="004E5A37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(№1 - №</w:t>
            </w:r>
            <w:r w:rsidR="00CA5BC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CA5BC2">
              <w:rPr>
                <w:rFonts w:ascii="Times New Roman" w:hAnsi="Times New Roman" w:cs="Times New Roman"/>
                <w:sz w:val="20"/>
                <w:szCs w:val="20"/>
              </w:rPr>
              <w:t xml:space="preserve"> 6 сем.</w:t>
            </w:r>
          </w:p>
        </w:tc>
      </w:tr>
      <w:tr w:rsidR="004E5A37" w:rsidRPr="004E5A37" w14:paraId="018EE96F" w14:textId="77777777" w:rsidTr="00CF1A5A">
        <w:tc>
          <w:tcPr>
            <w:tcW w:w="3685" w:type="dxa"/>
            <w:vMerge/>
          </w:tcPr>
          <w:p w14:paraId="4BA75726" w14:textId="77777777" w:rsidR="00A46375" w:rsidRPr="004E5A37" w:rsidRDefault="00A46375" w:rsidP="00A463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DC72644" w14:textId="77777777" w:rsidR="008B382F" w:rsidRPr="00B363AB" w:rsidRDefault="00A46375" w:rsidP="00A46375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B363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умеет:</w:t>
            </w:r>
            <w:r w:rsidRPr="00B363AB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0C13FA43" w14:textId="77777777" w:rsidR="001B304B" w:rsidRPr="00B363AB" w:rsidRDefault="001B304B" w:rsidP="00A4637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363AB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- проводить </w:t>
            </w:r>
            <w:r w:rsidRP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расчеты параметров </w:t>
            </w:r>
            <w:r w:rsidRPr="00B363AB">
              <w:rPr>
                <w:rFonts w:ascii="Times New Roman" w:hAnsi="Times New Roman" w:cs="Times New Roman"/>
                <w:sz w:val="20"/>
                <w:szCs w:val="20"/>
              </w:rPr>
              <w:t>элементов и устройств</w:t>
            </w:r>
            <w:r w:rsidR="00B363AB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14:paraId="7574A40B" w14:textId="77777777" w:rsidR="00A46375" w:rsidRPr="004E5A37" w:rsidRDefault="001B304B" w:rsidP="00A463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 </w:t>
            </w:r>
            <w:r w:rsid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проектировать</w:t>
            </w:r>
            <w:r w:rsidRP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электрические схемы функциональных узлов систем ЖАТС</w:t>
            </w:r>
            <w:r w:rsidR="00847F9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16C633AF" w14:textId="77777777" w:rsidR="00EF0859" w:rsidRDefault="00A46375" w:rsidP="00EF08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Задания (№ 1- №</w:t>
            </w:r>
            <w:r w:rsidR="00EF0859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EF0859">
              <w:rPr>
                <w:rFonts w:ascii="Times New Roman" w:hAnsi="Times New Roman" w:cs="Times New Roman"/>
                <w:sz w:val="20"/>
                <w:szCs w:val="20"/>
              </w:rPr>
              <w:t xml:space="preserve"> 5 сем.</w:t>
            </w:r>
          </w:p>
          <w:p w14:paraId="4CB97373" w14:textId="77777777" w:rsidR="00A46375" w:rsidRPr="004E5A37" w:rsidRDefault="00EF0859" w:rsidP="00EF08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 xml:space="preserve">Задания </w:t>
            </w:r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>(№ 1-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 сем.</w:t>
            </w:r>
          </w:p>
        </w:tc>
      </w:tr>
      <w:tr w:rsidR="00A46375" w:rsidRPr="004E5A37" w14:paraId="359CC292" w14:textId="77777777" w:rsidTr="00CF1A5A">
        <w:tc>
          <w:tcPr>
            <w:tcW w:w="3685" w:type="dxa"/>
            <w:vMerge/>
          </w:tcPr>
          <w:p w14:paraId="629DF4F4" w14:textId="77777777" w:rsidR="00A46375" w:rsidRPr="004E5A37" w:rsidRDefault="00A46375" w:rsidP="00A4637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0CB263B" w14:textId="77777777" w:rsidR="008B382F" w:rsidRDefault="00A46375" w:rsidP="00A4637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Обучающийся владеет:</w:t>
            </w:r>
            <w:r w:rsidRPr="004E5A3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C8698D2" w14:textId="6E75BF1C" w:rsidR="008B382F" w:rsidRPr="00B363AB" w:rsidRDefault="00506B12" w:rsidP="008B382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- </w:t>
            </w:r>
            <w:r w:rsidRPr="00B363AB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н</w:t>
            </w:r>
            <w:r w:rsidR="008B382F" w:rsidRPr="00B363AB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а основе </w:t>
            </w:r>
            <w:r w:rsidR="008B382F" w:rsidRP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физических явлений и процессов, определяющих принцип работы различных технических устройств ЖАТС проектирует и модернизирует электрические элементы и устройства типовых электрических схем систем управления ЖАТС</w:t>
            </w:r>
            <w:r w:rsidR="00B363AB" w:rsidRP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14:paraId="02A1A601" w14:textId="3FA8034A" w:rsidR="001B304B" w:rsidRPr="004E5A37" w:rsidRDefault="008B382F" w:rsidP="008B382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- способност</w:t>
            </w:r>
            <w:r w:rsidR="0019238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ью</w:t>
            </w:r>
            <w:r w:rsidRPr="00B363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чтения электрических схем систем управления </w:t>
            </w:r>
            <w:r w:rsidRPr="00B363AB">
              <w:rPr>
                <w:rFonts w:ascii="Times New Roman" w:hAnsi="Times New Roman"/>
                <w:sz w:val="20"/>
                <w:szCs w:val="20"/>
              </w:rPr>
              <w:t>и систем ЖАТС</w:t>
            </w:r>
            <w:r w:rsidR="00847F9A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0E6A35A1" w14:textId="77777777" w:rsidR="00EF0859" w:rsidRDefault="00A46375" w:rsidP="00EF08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Задания  (№</w:t>
            </w:r>
            <w:r w:rsidR="00EF085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EF085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EF0859">
              <w:rPr>
                <w:rFonts w:ascii="Times New Roman" w:hAnsi="Times New Roman" w:cs="Times New Roman"/>
                <w:sz w:val="20"/>
                <w:szCs w:val="20"/>
              </w:rPr>
              <w:t xml:space="preserve"> 5 сем.</w:t>
            </w:r>
          </w:p>
          <w:p w14:paraId="1B981CFC" w14:textId="77777777" w:rsidR="00A46375" w:rsidRPr="004E5A37" w:rsidRDefault="00EF0859" w:rsidP="00EF08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 xml:space="preserve"> (№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A46375" w:rsidRPr="004E5A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 сем.</w:t>
            </w:r>
          </w:p>
        </w:tc>
      </w:tr>
      <w:bookmarkEnd w:id="0"/>
    </w:tbl>
    <w:p w14:paraId="59E11867" w14:textId="77777777" w:rsidR="007419C7" w:rsidRPr="004E5A3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40B0015" w14:textId="77777777" w:rsidR="00DE0FD0" w:rsidRPr="004E5A37" w:rsidRDefault="00DE0FD0" w:rsidP="00DE0F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CA5BC2">
        <w:rPr>
          <w:rFonts w:ascii="Times New Roman" w:eastAsia="Times New Roman" w:hAnsi="Times New Roman"/>
          <w:sz w:val="24"/>
          <w:szCs w:val="24"/>
        </w:rPr>
        <w:t xml:space="preserve"> 5 семестр</w:t>
      </w:r>
      <w:r w:rsidRPr="004E5A3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450EFEF2" w14:textId="77777777" w:rsidR="00DE0FD0" w:rsidRPr="004E5A37" w:rsidRDefault="00DE0FD0" w:rsidP="00DE0F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B57512B" w14:textId="7DCC04FB" w:rsidR="00DE0FD0" w:rsidRPr="004E5A37" w:rsidRDefault="00DE0FD0" w:rsidP="00DE0FD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DD6F76">
        <w:rPr>
          <w:rFonts w:ascii="Times New Roman" w:eastAsia="Times New Roman" w:hAnsi="Times New Roman"/>
          <w:sz w:val="24"/>
          <w:szCs w:val="24"/>
        </w:rPr>
        <w:t>у</w:t>
      </w:r>
      <w:r w:rsidR="00BA1940">
        <w:rPr>
          <w:rFonts w:ascii="Times New Roman" w:eastAsia="Times New Roman" w:hAnsi="Times New Roman"/>
          <w:sz w:val="24"/>
          <w:szCs w:val="24"/>
        </w:rPr>
        <w:t>ниверситета</w:t>
      </w:r>
      <w:r w:rsidRPr="004E5A37">
        <w:rPr>
          <w:rFonts w:ascii="Times New Roman" w:eastAsia="Times New Roman" w:hAnsi="Times New Roman"/>
          <w:sz w:val="24"/>
          <w:szCs w:val="24"/>
        </w:rPr>
        <w:t>.</w:t>
      </w:r>
    </w:p>
    <w:p w14:paraId="7FDFC7AC" w14:textId="77777777" w:rsidR="002C5147" w:rsidRPr="004E5A3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6FC03D3" w14:textId="77777777" w:rsidR="00F545A4" w:rsidRPr="004E5A3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sz w:val="24"/>
          <w:szCs w:val="24"/>
        </w:rPr>
        <w:t>Промежуточная аттестация (экзамен</w:t>
      </w:r>
      <w:r w:rsidR="00CA5BC2">
        <w:rPr>
          <w:rFonts w:ascii="Times New Roman" w:eastAsia="Times New Roman" w:hAnsi="Times New Roman"/>
          <w:sz w:val="24"/>
          <w:szCs w:val="24"/>
        </w:rPr>
        <w:t xml:space="preserve"> 6 семестр</w:t>
      </w:r>
      <w:r w:rsidRPr="004E5A3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4E5A3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4E5A3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4D2B96AF" w14:textId="77777777" w:rsidR="00F545A4" w:rsidRPr="004E5A3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sz w:val="24"/>
          <w:szCs w:val="24"/>
        </w:rPr>
        <w:t>1)</w:t>
      </w:r>
      <w:r w:rsidR="00F545A4" w:rsidRPr="004E5A3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4E5A37">
        <w:rPr>
          <w:rFonts w:ascii="Times New Roman" w:eastAsia="Times New Roman" w:hAnsi="Times New Roman"/>
          <w:sz w:val="24"/>
          <w:szCs w:val="24"/>
        </w:rPr>
        <w:t>;</w:t>
      </w:r>
    </w:p>
    <w:p w14:paraId="1C409A08" w14:textId="5F269DC3" w:rsidR="00F545A4" w:rsidRPr="004E5A3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sz w:val="24"/>
          <w:szCs w:val="24"/>
        </w:rPr>
        <w:t>2)</w:t>
      </w:r>
      <w:r w:rsidR="00F545A4" w:rsidRPr="004E5A3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DD6F76">
        <w:rPr>
          <w:rFonts w:ascii="Times New Roman" w:eastAsia="Times New Roman" w:hAnsi="Times New Roman"/>
          <w:sz w:val="24"/>
          <w:szCs w:val="24"/>
        </w:rPr>
        <w:t>у</w:t>
      </w:r>
      <w:r w:rsidR="00BA1940">
        <w:rPr>
          <w:rFonts w:ascii="Times New Roman" w:eastAsia="Times New Roman" w:hAnsi="Times New Roman"/>
          <w:sz w:val="24"/>
          <w:szCs w:val="24"/>
        </w:rPr>
        <w:t>ниверситета</w:t>
      </w:r>
      <w:r w:rsidR="00F545A4" w:rsidRPr="004E5A37">
        <w:rPr>
          <w:rFonts w:ascii="Times New Roman" w:eastAsia="Times New Roman" w:hAnsi="Times New Roman"/>
          <w:sz w:val="24"/>
          <w:szCs w:val="24"/>
        </w:rPr>
        <w:t>.</w:t>
      </w:r>
    </w:p>
    <w:p w14:paraId="7561F24E" w14:textId="77777777" w:rsidR="00EB53E1" w:rsidRPr="004E5A3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9998C87" w14:textId="677F3620" w:rsidR="004A5B7A" w:rsidRDefault="004A5B7A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64C663C" w14:textId="77777777" w:rsidR="00DD6F76" w:rsidRDefault="00DD6F76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90251DB" w14:textId="77777777" w:rsidR="00497BDF" w:rsidRPr="004E5A37" w:rsidRDefault="00497BDF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2B0E9FE" w14:textId="77777777" w:rsidR="004A5B7A" w:rsidRPr="004E5A37" w:rsidRDefault="004A5B7A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80D6BAB" w14:textId="77777777" w:rsidR="008E61C5" w:rsidRPr="004E5A37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sz w:val="24"/>
          <w:szCs w:val="24"/>
          <w:highlight w:val="yellow"/>
        </w:rPr>
      </w:pPr>
      <w:r w:rsidRPr="004E5A37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>2.</w:t>
      </w:r>
      <w:r w:rsidRPr="004E5A37">
        <w:rPr>
          <w:rFonts w:ascii="Times New Roman" w:eastAsia="Times New Roman" w:hAnsi="Times New Roman"/>
          <w:b/>
          <w:bCs/>
          <w:sz w:val="24"/>
          <w:szCs w:val="24"/>
        </w:rPr>
        <w:tab/>
        <w:t>Типовые</w:t>
      </w:r>
      <w:r w:rsidR="004A5B7A"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контрольные задания или иные материалы для оценки знаний, умений, навыков и (или) опыта деятельности, характеризующих </w:t>
      </w:r>
      <w:r w:rsidR="00556FA4"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уровень сформированности </w:t>
      </w:r>
      <w:r w:rsidRPr="004E5A37">
        <w:rPr>
          <w:rFonts w:ascii="Times New Roman" w:eastAsia="Times New Roman" w:hAnsi="Times New Roman"/>
          <w:b/>
          <w:bCs/>
          <w:sz w:val="24"/>
          <w:szCs w:val="24"/>
        </w:rPr>
        <w:t>компетенци</w:t>
      </w:r>
      <w:r w:rsidR="00560597" w:rsidRPr="004E5A37">
        <w:rPr>
          <w:rFonts w:ascii="Times New Roman" w:eastAsia="Times New Roman" w:hAnsi="Times New Roman"/>
          <w:b/>
          <w:bCs/>
          <w:sz w:val="24"/>
          <w:szCs w:val="24"/>
        </w:rPr>
        <w:t>й</w:t>
      </w:r>
    </w:p>
    <w:p w14:paraId="35E87A61" w14:textId="77777777" w:rsidR="00183DAF" w:rsidRPr="004E5A37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</w:rPr>
      </w:pPr>
    </w:p>
    <w:p w14:paraId="32ABAD70" w14:textId="77777777" w:rsidR="00560597" w:rsidRPr="004E5A37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2.1 </w:t>
      </w:r>
      <w:r w:rsidR="00E55110" w:rsidRPr="004E5A37">
        <w:rPr>
          <w:rFonts w:ascii="Times New Roman" w:eastAsia="Times New Roman" w:hAnsi="Times New Roman"/>
          <w:b/>
          <w:bCs/>
          <w:sz w:val="24"/>
          <w:szCs w:val="24"/>
        </w:rPr>
        <w:t>Типовые вопросы</w:t>
      </w:r>
      <w:r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 (тестовые задания)</w:t>
      </w:r>
      <w:r w:rsidR="005C143D"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 для </w:t>
      </w:r>
      <w:r w:rsidR="00DB4A30" w:rsidRPr="004E5A37">
        <w:rPr>
          <w:rFonts w:ascii="Times New Roman" w:eastAsia="Times New Roman" w:hAnsi="Times New Roman"/>
          <w:b/>
          <w:bCs/>
          <w:sz w:val="24"/>
          <w:szCs w:val="24"/>
        </w:rPr>
        <w:t>оценки</w:t>
      </w:r>
      <w:r w:rsidR="005C143D" w:rsidRPr="004E5A37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="002103AC" w:rsidRPr="004E5A37">
        <w:rPr>
          <w:rFonts w:ascii="Times New Roman" w:eastAsia="Times New Roman" w:hAnsi="Times New Roman"/>
          <w:b/>
          <w:bCs/>
          <w:sz w:val="24"/>
          <w:szCs w:val="24"/>
        </w:rPr>
        <w:t>знаниевого образовательного результата</w:t>
      </w:r>
    </w:p>
    <w:p w14:paraId="7F295F20" w14:textId="77777777" w:rsidR="00560597" w:rsidRPr="004E5A37" w:rsidRDefault="00560597" w:rsidP="00560597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</w:p>
    <w:p w14:paraId="71334CBA" w14:textId="77777777" w:rsidR="006459F1" w:rsidRPr="004E5A37" w:rsidRDefault="006459F1" w:rsidP="0056059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4E5A37" w:rsidRPr="004E5A37" w14:paraId="1C6FE9D4" w14:textId="77777777" w:rsidTr="006459F1">
        <w:tc>
          <w:tcPr>
            <w:tcW w:w="3018" w:type="dxa"/>
          </w:tcPr>
          <w:p w14:paraId="58137062" w14:textId="77777777" w:rsidR="009B4FAE" w:rsidRPr="004E5A37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7CCB4055" w14:textId="77777777" w:rsidR="009B4FAE" w:rsidRPr="004E5A37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E5A37" w:rsidRPr="004E5A37" w14:paraId="0354E4AF" w14:textId="77777777" w:rsidTr="006459F1">
        <w:tc>
          <w:tcPr>
            <w:tcW w:w="3018" w:type="dxa"/>
          </w:tcPr>
          <w:p w14:paraId="0C6A21B1" w14:textId="652F0F51" w:rsidR="00560597" w:rsidRPr="004E5A37" w:rsidRDefault="00104440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04440">
              <w:rPr>
                <w:rFonts w:ascii="Times New Roman" w:hAnsi="Times New Roman"/>
                <w:sz w:val="20"/>
                <w:szCs w:val="20"/>
              </w:rPr>
              <w:t>ОПК-4.10: Выполняет анализ и синтез элементов и устройств автоматизированных систем управления и телемеханики</w:t>
            </w:r>
          </w:p>
        </w:tc>
        <w:tc>
          <w:tcPr>
            <w:tcW w:w="7579" w:type="dxa"/>
          </w:tcPr>
          <w:p w14:paraId="5E9B3534" w14:textId="77777777" w:rsidR="00560597" w:rsidRPr="004E5A37" w:rsidRDefault="00560597" w:rsidP="006459F1">
            <w:pPr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="001760A9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знает:</w:t>
            </w:r>
            <w:r w:rsidR="001760A9" w:rsidRPr="004E5A3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B363AB" w:rsidRPr="00B363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методы анализа и синтеза элементов и устройств автоматизированных систем управления и систем ЖАТС </w:t>
            </w:r>
          </w:p>
        </w:tc>
      </w:tr>
      <w:tr w:rsidR="004E5A37" w:rsidRPr="004E5A37" w14:paraId="01E1FAF1" w14:textId="77777777" w:rsidTr="001B304B">
        <w:trPr>
          <w:trHeight w:val="742"/>
        </w:trPr>
        <w:tc>
          <w:tcPr>
            <w:tcW w:w="10597" w:type="dxa"/>
            <w:gridSpan w:val="2"/>
          </w:tcPr>
          <w:p w14:paraId="6AD5CA6A" w14:textId="77777777" w:rsidR="002103AC" w:rsidRPr="004E5A37" w:rsidRDefault="00F87646" w:rsidP="00DE0FD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Зачет</w:t>
            </w:r>
            <w:r w:rsidR="00DE0FD0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(5 семестр)</w:t>
            </w:r>
          </w:p>
          <w:p w14:paraId="26C3313C" w14:textId="77777777" w:rsidR="008D30EA" w:rsidRPr="004E5A37" w:rsidRDefault="004A5B7A" w:rsidP="00DE0FD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Типовые т</w:t>
            </w:r>
            <w:r w:rsidR="008D30EA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ест</w:t>
            </w:r>
            <w:r w:rsidR="00B363AB">
              <w:rPr>
                <w:rFonts w:ascii="Times New Roman" w:eastAsia="Times New Roman" w:hAnsi="Times New Roman"/>
                <w:bCs/>
                <w:sz w:val="20"/>
                <w:szCs w:val="20"/>
              </w:rPr>
              <w:t>овые задания</w:t>
            </w:r>
            <w:r w:rsidR="008D30EA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</w:t>
            </w:r>
          </w:p>
          <w:p w14:paraId="2944846B" w14:textId="77777777" w:rsidR="008D30EA" w:rsidRPr="004E5A37" w:rsidRDefault="008D30EA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498CA7F" w14:textId="77777777" w:rsidR="008D30EA" w:rsidRPr="004E5A37" w:rsidRDefault="008D30EA" w:rsidP="008D30EA">
            <w:pPr>
              <w:numPr>
                <w:ilvl w:val="0"/>
                <w:numId w:val="42"/>
              </w:numPr>
              <w:tabs>
                <w:tab w:val="num" w:pos="0"/>
              </w:tabs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возможные отличия поляризованного реле от нейтрального. </w:t>
            </w:r>
          </w:p>
          <w:p w14:paraId="349D4ADF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 Наличие постоянного магнита </w:t>
            </w:r>
          </w:p>
          <w:p w14:paraId="114E1399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Наличие обмотки </w:t>
            </w:r>
          </w:p>
          <w:p w14:paraId="7B528C1A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Наличие штифтов отлипания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28D5B224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Наличие контактов</w:t>
            </w:r>
          </w:p>
          <w:p w14:paraId="291FC9C0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438B86D8" w14:textId="77777777" w:rsidR="008D30EA" w:rsidRPr="004E5A37" w:rsidRDefault="008D30EA" w:rsidP="008D30EA">
            <w:pPr>
              <w:numPr>
                <w:ilvl w:val="0"/>
                <w:numId w:val="42"/>
              </w:numPr>
              <w:tabs>
                <w:tab w:val="num" w:pos="-180"/>
              </w:tabs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Какой параметр электромагнитного реле соответствует интервалу времени от момента включения обмотки реле под напряжение до момента замыкания фронтовых контактов? </w:t>
            </w:r>
          </w:p>
          <w:p w14:paraId="5AC0D9DE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Время срабатывания </w:t>
            </w:r>
          </w:p>
          <w:p w14:paraId="33730BD7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Время трогания </w:t>
            </w:r>
          </w:p>
          <w:p w14:paraId="5F9A0A0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Время отпускания </w:t>
            </w:r>
          </w:p>
          <w:p w14:paraId="3380717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Время движения</w:t>
            </w:r>
          </w:p>
          <w:p w14:paraId="618E76F0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3175CDAC" w14:textId="77777777" w:rsidR="008D30EA" w:rsidRPr="004E5A37" w:rsidRDefault="008D30EA" w:rsidP="008D30EA">
            <w:pPr>
              <w:numPr>
                <w:ilvl w:val="0"/>
                <w:numId w:val="42"/>
              </w:numPr>
              <w:tabs>
                <w:tab w:val="num" w:pos="0"/>
              </w:tabs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свойства, которыми обладают герконы. </w:t>
            </w:r>
          </w:p>
          <w:p w14:paraId="0F601C53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Высокое быстродействие </w:t>
            </w:r>
          </w:p>
          <w:p w14:paraId="752B51A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Большие габариты </w:t>
            </w:r>
          </w:p>
          <w:p w14:paraId="19E841A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Подверженность влиянию внешних магнитных полей</w:t>
            </w:r>
          </w:p>
          <w:p w14:paraId="7E2C1A67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г)   Высокая надежность</w:t>
            </w:r>
          </w:p>
          <w:p w14:paraId="7CFDE716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339738FE" w14:textId="77777777" w:rsidR="008D30EA" w:rsidRPr="004E5A37" w:rsidRDefault="008D30EA" w:rsidP="008D30EA">
            <w:pPr>
              <w:numPr>
                <w:ilvl w:val="0"/>
                <w:numId w:val="42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Какую зависимость характеризует тяговая характеристика электромагнитного реле?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B7247CE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Тягового усилия от воздушного зазора </w:t>
            </w:r>
          </w:p>
          <w:p w14:paraId="7A399A60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Усилия, преодолеваемого якорем реле при срабатывании, от тока в обмотке </w:t>
            </w:r>
          </w:p>
          <w:p w14:paraId="0EE44E5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Тягового усилия от магнитного потока в воздушном зазоре между якорем и сердечником </w:t>
            </w:r>
          </w:p>
          <w:p w14:paraId="679DFDA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Усилия, препятствующего движению якоря к сердечнику, от воздушного зазора</w:t>
            </w:r>
          </w:p>
          <w:p w14:paraId="3318C34A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808BCA2" w14:textId="77777777" w:rsidR="008D30EA" w:rsidRPr="004E5A37" w:rsidRDefault="008D30EA" w:rsidP="008D30EA">
            <w:pPr>
              <w:numPr>
                <w:ilvl w:val="0"/>
                <w:numId w:val="42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Какая часть электромагнитного реле обеспечивает воздействие на контактную систему?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6239690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Якорь </w:t>
            </w:r>
          </w:p>
          <w:p w14:paraId="4F7EBA4F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б) Сердечник </w:t>
            </w:r>
          </w:p>
          <w:p w14:paraId="4BBE4C3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Обмотка </w:t>
            </w:r>
          </w:p>
          <w:p w14:paraId="5E7E491F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Антимагнитный штифт</w:t>
            </w:r>
          </w:p>
          <w:p w14:paraId="2DC8091F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6E12C273" w14:textId="77777777" w:rsidR="008D30EA" w:rsidRPr="004E5A37" w:rsidRDefault="008D30EA" w:rsidP="008D30EA">
            <w:pPr>
              <w:numPr>
                <w:ilvl w:val="0"/>
                <w:numId w:val="42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Какой параметр реле равен минимальному значению тока, при котором происходит касание фронтового контакта? </w:t>
            </w:r>
          </w:p>
          <w:p w14:paraId="60BAADF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а)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Ток прямого подъёма </w:t>
            </w:r>
          </w:p>
          <w:p w14:paraId="74B09DB1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Рабочий ток </w:t>
            </w:r>
          </w:p>
          <w:p w14:paraId="369E7BA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Ток полного подъёма </w:t>
            </w:r>
          </w:p>
          <w:p w14:paraId="78FA5BF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Ток трогания</w:t>
            </w:r>
          </w:p>
          <w:p w14:paraId="37A698E0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0D439F52" w14:textId="77777777" w:rsidR="008D30EA" w:rsidRPr="004E5A37" w:rsidRDefault="008D30EA" w:rsidP="008D30EA">
            <w:pPr>
              <w:numPr>
                <w:ilvl w:val="0"/>
                <w:numId w:val="42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возможные способы борьбы с дугой между контактами, включенными последовательно с обмоткой электромагнитного реле. </w:t>
            </w:r>
          </w:p>
          <w:p w14:paraId="7643CD60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Включение диода параллельно обмотке реле </w:t>
            </w:r>
          </w:p>
          <w:p w14:paraId="222ACBBF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Увеличение индуктивности обмотки реле </w:t>
            </w:r>
          </w:p>
          <w:p w14:paraId="5ED7193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Увеличение напряжения на обмотке реле</w:t>
            </w:r>
          </w:p>
          <w:p w14:paraId="7CEED048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г)    Включение резистора параллельно обмотке реле</w:t>
            </w:r>
          </w:p>
          <w:p w14:paraId="70B945A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0EB2F0DE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8. Укажите возможные способы борьбы с дугой между контактами, включенными последовательно с обмоткой электромагнитного реле.</w:t>
            </w:r>
          </w:p>
          <w:p w14:paraId="01CF213C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Включение конденсатора параллельно контакту</w:t>
            </w:r>
          </w:p>
          <w:p w14:paraId="023AB133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б)    Включение резистора параллельно обмотке реле</w:t>
            </w:r>
          </w:p>
          <w:p w14:paraId="20ACA010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Уменьшение индуктивности обмотки реле </w:t>
            </w:r>
          </w:p>
          <w:p w14:paraId="19854892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Уменьшение напряжения на обмотке реле</w:t>
            </w:r>
          </w:p>
          <w:p w14:paraId="293DD52B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44279B14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Выделите свойства искрогасящей схемы с диодом, включенным параллельно обмотке реле. </w:t>
            </w:r>
          </w:p>
          <w:p w14:paraId="3E751A8B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Увеличивается время отпускания реле </w:t>
            </w:r>
          </w:p>
          <w:p w14:paraId="2D881CE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Увеличивается время срабатывания реле </w:t>
            </w:r>
          </w:p>
          <w:p w14:paraId="59C91AD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Возрастает ток срабатывания реле </w:t>
            </w:r>
          </w:p>
          <w:p w14:paraId="1318676E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Возрастает рабочий ток реле</w:t>
            </w:r>
          </w:p>
          <w:p w14:paraId="2A44A3F4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26529BF0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способы увеличения времени замедления срабатывания реле при использовании медной гильзы. </w:t>
            </w:r>
          </w:p>
          <w:p w14:paraId="4A3506E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Увеличение толщины гильзы </w:t>
            </w:r>
          </w:p>
          <w:p w14:paraId="6F578989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Уменьшение длины гильзы </w:t>
            </w:r>
          </w:p>
          <w:p w14:paraId="0C444C00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Применение материала с большим удельным сопротивлением </w:t>
            </w:r>
          </w:p>
          <w:p w14:paraId="33245FF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Уменьшение толщины гильзы</w:t>
            </w:r>
          </w:p>
          <w:p w14:paraId="1582308B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3E8D059C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Как изменится время срабатывания электромагнитного реле при увеличении рабочего тока в обмотке? </w:t>
            </w:r>
          </w:p>
          <w:p w14:paraId="431D0597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Уменьшится </w:t>
            </w:r>
          </w:p>
          <w:p w14:paraId="4B6C5C7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Увеличится </w:t>
            </w:r>
          </w:p>
          <w:p w14:paraId="1724A05F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Не изменится </w:t>
            </w:r>
          </w:p>
          <w:p w14:paraId="73290D23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В нейтральном реле увеличится, а в поляризованном уменьшится</w:t>
            </w:r>
          </w:p>
          <w:p w14:paraId="08E9F380" w14:textId="77777777" w:rsidR="008D30EA" w:rsidRPr="004E5A37" w:rsidRDefault="008D30EA" w:rsidP="008D30EA">
            <w:pPr>
              <w:spacing w:line="235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122F2BAD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5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характер работы поляризованного реле при нейтральной регулировке (без магнитного преобладания). </w:t>
            </w:r>
          </w:p>
          <w:p w14:paraId="36AB4BD6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При выключении реле якорь остаётся в том же положении, которое он занял при срабатывании </w:t>
            </w:r>
          </w:p>
          <w:p w14:paraId="64892F3A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При выключении реле якорь возвращается в исходное состояние </w:t>
            </w:r>
          </w:p>
          <w:p w14:paraId="7DE59FC7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Якорь изменяет положение только при одной полярности напряжения на обмотке </w:t>
            </w:r>
          </w:p>
          <w:p w14:paraId="6D2FA215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Якорь изменяет положение при любой полярности напряжения на обмотке</w:t>
            </w:r>
          </w:p>
          <w:p w14:paraId="5769E528" w14:textId="77777777" w:rsidR="008D30EA" w:rsidRPr="004E5A37" w:rsidRDefault="008D30EA" w:rsidP="008D30EA">
            <w:pPr>
              <w:spacing w:line="235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14890E2B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5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характер работы поляризованного реле при регулировке с магнитным преобладанием. </w:t>
            </w:r>
          </w:p>
          <w:p w14:paraId="68F14AE8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При выключении реле якорь возвращается в исходное состояние </w:t>
            </w:r>
          </w:p>
          <w:p w14:paraId="0BD38478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При выключении реле якорь остаётся в том же положении, которое он занял при срабатывании </w:t>
            </w:r>
          </w:p>
          <w:p w14:paraId="4C8DAF6F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Якорь изменяет положение при любой полярности напряжения на обмотке</w:t>
            </w:r>
          </w:p>
          <w:p w14:paraId="729005DF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г)   Якорь  не изменяет положение при любой полярности напряжения на обмотке</w:t>
            </w:r>
          </w:p>
          <w:p w14:paraId="1A3E1FF8" w14:textId="77777777" w:rsidR="008D30EA" w:rsidRPr="004E5A37" w:rsidRDefault="008D30EA" w:rsidP="008D30EA">
            <w:pPr>
              <w:spacing w:line="235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C5D2C8E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5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область применения индукционных двухэлементных реле типа ДСШ? </w:t>
            </w:r>
          </w:p>
          <w:p w14:paraId="7D833E04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Рельсовые цепи переменного тока </w:t>
            </w:r>
          </w:p>
          <w:p w14:paraId="2EEF1804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б ) Рельсовые цепи постоянного тока </w:t>
            </w:r>
          </w:p>
          <w:p w14:paraId="25790EF9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Схема контроля горения ламп светофоров </w:t>
            </w:r>
          </w:p>
          <w:p w14:paraId="30401ECE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Импульсные рельсовые цепи постоянного тока</w:t>
            </w:r>
          </w:p>
          <w:p w14:paraId="26EA8F17" w14:textId="77777777" w:rsidR="008D30EA" w:rsidRPr="004E5A37" w:rsidRDefault="008D30EA" w:rsidP="008D30EA">
            <w:pPr>
              <w:spacing w:line="235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0F803F6C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5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При каком угле сдвига фаз между токами электромагнитов индукционного двухэлементного реле обеспечивается максимальный вращающий момент? </w:t>
            </w:r>
          </w:p>
          <w:p w14:paraId="460DD273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90° градусов </w:t>
            </w:r>
          </w:p>
          <w:p w14:paraId="1B4F52CE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162 градуса </w:t>
            </w:r>
          </w:p>
          <w:p w14:paraId="4D28782F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0 градусов </w:t>
            </w:r>
          </w:p>
          <w:p w14:paraId="24978AA1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65 градусов</w:t>
            </w:r>
          </w:p>
          <w:p w14:paraId="64ADF703" w14:textId="77777777" w:rsidR="008D30EA" w:rsidRPr="004E5A37" w:rsidRDefault="008D30EA" w:rsidP="008D30EA">
            <w:pPr>
              <w:spacing w:line="235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00EA1499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5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Какая часть магнитной цепи электромагнитного реле имеет наибольшее магнитное сопротивление? </w:t>
            </w:r>
          </w:p>
          <w:p w14:paraId="2F24D147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Воздушный зазор </w:t>
            </w:r>
          </w:p>
          <w:p w14:paraId="327D6444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Якорь </w:t>
            </w:r>
          </w:p>
          <w:p w14:paraId="0F7C5105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Ярмо </w:t>
            </w:r>
          </w:p>
          <w:p w14:paraId="2F3CF383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Сердечник</w:t>
            </w:r>
          </w:p>
          <w:p w14:paraId="5056BDBF" w14:textId="77777777" w:rsidR="008D30EA" w:rsidRPr="004E5A37" w:rsidRDefault="008D30EA" w:rsidP="008D30EA">
            <w:pPr>
              <w:spacing w:line="235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2ABA1FB8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5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способ увеличения вращающего момента у индукционного двухэлементного реле типа ДСШ? </w:t>
            </w:r>
          </w:p>
          <w:p w14:paraId="415F910A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Обеспечение угла сдвига фаз между токами в обмотках 90 градусов </w:t>
            </w:r>
          </w:p>
          <w:p w14:paraId="0A4BF325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Увеличение сопротивления материала сектора </w:t>
            </w:r>
          </w:p>
          <w:p w14:paraId="1EBB82FF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Обеспечение угла сдвига фаз между токами в обмотках 162 градуса</w:t>
            </w:r>
          </w:p>
          <w:p w14:paraId="1A9D3F17" w14:textId="77777777" w:rsidR="008D30EA" w:rsidRPr="004E5A37" w:rsidRDefault="008D30EA" w:rsidP="008D30EA">
            <w:pPr>
              <w:spacing w:line="235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г)    Уменьшение сопротивления материала сектора</w:t>
            </w:r>
          </w:p>
          <w:p w14:paraId="1D8A0FA7" w14:textId="77777777" w:rsidR="008D30EA" w:rsidRPr="004E5A37" w:rsidRDefault="008D30EA" w:rsidP="008D30EA">
            <w:pPr>
              <w:spacing w:line="23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4873948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0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Какой параметр реле равен максимальному значению тока, при котором реле отпускает якорь? </w:t>
            </w:r>
          </w:p>
          <w:p w14:paraId="62AD6129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Ток отпадания </w:t>
            </w:r>
          </w:p>
          <w:p w14:paraId="30755237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Ток прямого подъёма </w:t>
            </w:r>
          </w:p>
          <w:p w14:paraId="1FDFC62C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Ток полного подъёма </w:t>
            </w:r>
          </w:p>
          <w:p w14:paraId="66C256AE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Рабочий ток</w:t>
            </w:r>
          </w:p>
          <w:p w14:paraId="4884431A" w14:textId="77777777" w:rsidR="008D30EA" w:rsidRPr="004E5A37" w:rsidRDefault="008D30EA" w:rsidP="008D30EA">
            <w:pPr>
              <w:spacing w:line="23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150F19E2" w14:textId="77777777" w:rsidR="008D30EA" w:rsidRPr="004E5A37" w:rsidRDefault="008D30EA" w:rsidP="008D30EA">
            <w:pPr>
              <w:numPr>
                <w:ilvl w:val="0"/>
                <w:numId w:val="43"/>
              </w:numPr>
              <w:spacing w:line="230" w:lineRule="auto"/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Что даёт наличие медной гильзы на сердечнике реле? </w:t>
            </w:r>
          </w:p>
          <w:p w14:paraId="7F60B9FB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Замедление на отпадание и на притяжение </w:t>
            </w:r>
          </w:p>
          <w:p w14:paraId="3CCBCBF1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Ускорение на притяжение </w:t>
            </w:r>
          </w:p>
          <w:p w14:paraId="715BBCD5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Ускорение на отпадание </w:t>
            </w:r>
          </w:p>
          <w:p w14:paraId="676820E0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Ускорение на притяжение и замедление на отпадание</w:t>
            </w:r>
          </w:p>
          <w:p w14:paraId="20C227FD" w14:textId="77777777" w:rsidR="008D30EA" w:rsidRPr="004E5A37" w:rsidRDefault="008D30EA" w:rsidP="008D30EA">
            <w:pPr>
              <w:spacing w:line="23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384DCFE" w14:textId="77777777" w:rsidR="008D30EA" w:rsidRPr="004E5A37" w:rsidRDefault="008D30EA" w:rsidP="008D30EA">
            <w:pPr>
              <w:numPr>
                <w:ilvl w:val="0"/>
                <w:numId w:val="43"/>
              </w:numPr>
              <w:spacing w:line="230" w:lineRule="auto"/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lastRenderedPageBreak/>
              <w:t xml:space="preserve">Укажите принцип действия электромагнитного реле. </w:t>
            </w:r>
          </w:p>
          <w:p w14:paraId="2B1ECC13" w14:textId="77777777" w:rsidR="008D30EA" w:rsidRPr="004E5A37" w:rsidRDefault="008D30EA" w:rsidP="008D30EA">
            <w:pPr>
              <w:spacing w:line="230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Магнитное взаимодействие между якорем и сердечником </w:t>
            </w:r>
          </w:p>
          <w:p w14:paraId="5787B989" w14:textId="77777777" w:rsidR="008D30EA" w:rsidRPr="004E5A37" w:rsidRDefault="008D30EA" w:rsidP="008D30EA">
            <w:pPr>
              <w:spacing w:line="230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Взаимодействие тока подвижной катушки с током неподвижной катушки </w:t>
            </w:r>
          </w:p>
          <w:p w14:paraId="0CE5A54C" w14:textId="77777777" w:rsidR="008D30EA" w:rsidRPr="004E5A37" w:rsidRDefault="008D30EA" w:rsidP="008D30EA">
            <w:pPr>
              <w:spacing w:line="230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Взаимодействие вихревого тока, индуктированного одним электромагнитом, с магнитным потоком, созданным другим электромагнитом </w:t>
            </w:r>
          </w:p>
          <w:p w14:paraId="610316FF" w14:textId="77777777" w:rsidR="008D30EA" w:rsidRPr="004E5A37" w:rsidRDefault="008D30EA" w:rsidP="008D30EA">
            <w:pPr>
              <w:spacing w:line="230" w:lineRule="auto"/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Электростатическое взаимодействие между контактами реле</w:t>
            </w:r>
          </w:p>
          <w:p w14:paraId="4E960BED" w14:textId="77777777" w:rsidR="008D30EA" w:rsidRPr="004E5A37" w:rsidRDefault="008D30EA" w:rsidP="008D30EA">
            <w:pPr>
              <w:spacing w:line="23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6D547463" w14:textId="77777777" w:rsidR="008D30EA" w:rsidRPr="004E5A37" w:rsidRDefault="008D30EA" w:rsidP="008D30EA">
            <w:pPr>
              <w:numPr>
                <w:ilvl w:val="0"/>
                <w:numId w:val="43"/>
              </w:numPr>
              <w:spacing w:line="230" w:lineRule="auto"/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Укажите особенности мостовой магнитной цепи поляризованного реле.</w:t>
            </w:r>
          </w:p>
          <w:p w14:paraId="5C01EC61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а)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Наличие четырёх воздушных зазоров </w:t>
            </w:r>
          </w:p>
          <w:p w14:paraId="50D62D2A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Наличие двух воздушных зазоров </w:t>
            </w:r>
          </w:p>
          <w:p w14:paraId="438F7BA0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Наличие трёх воздушных зазоров </w:t>
            </w:r>
          </w:p>
          <w:p w14:paraId="72867B05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Наличие четырёх постоянных магнитов</w:t>
            </w:r>
          </w:p>
          <w:p w14:paraId="2C2A5D1D" w14:textId="77777777" w:rsidR="008D30EA" w:rsidRPr="004E5A37" w:rsidRDefault="008D30EA" w:rsidP="008D30EA">
            <w:pPr>
              <w:spacing w:line="23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7042E365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0" w:lineRule="auto"/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особенности дифференциальной магнитной цепи поляризованного реле. </w:t>
            </w:r>
          </w:p>
          <w:p w14:paraId="511A8CEE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Наличие двух воздушных зазоров </w:t>
            </w:r>
          </w:p>
          <w:p w14:paraId="029D6E64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Наличие четырёх воздушных зазоров </w:t>
            </w:r>
          </w:p>
          <w:p w14:paraId="6CA0A354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Наличие двух постоянных магнитов </w:t>
            </w:r>
          </w:p>
          <w:p w14:paraId="69A6C5C7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Наличие одного воздушного зазора</w:t>
            </w:r>
          </w:p>
          <w:p w14:paraId="3DFE423A" w14:textId="77777777" w:rsidR="008D30EA" w:rsidRPr="004E5A37" w:rsidRDefault="008D30EA" w:rsidP="008D30EA">
            <w:pPr>
              <w:spacing w:line="230" w:lineRule="auto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E3F8A3A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При каком токе в обмотке реле обеспечивается заданное контактное давление?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6A6C722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Токе полного подъёма </w:t>
            </w:r>
          </w:p>
          <w:p w14:paraId="07324B0E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Токе трогания </w:t>
            </w:r>
          </w:p>
          <w:p w14:paraId="2F761A8C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Токе прямого подъёма</w:t>
            </w:r>
          </w:p>
          <w:p w14:paraId="60E54B1E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г)    Токе отпадания</w:t>
            </w:r>
          </w:p>
          <w:p w14:paraId="577FAB11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7D29DF7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spacing w:line="23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При каком токе в обмотке реле обеспечивается заданное контактное давление?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602F10F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Рабочем токе</w:t>
            </w:r>
          </w:p>
          <w:p w14:paraId="79E6AE9A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Токе отпадания</w:t>
            </w:r>
          </w:p>
          <w:p w14:paraId="21C54834" w14:textId="77777777" w:rsidR="008D30EA" w:rsidRPr="004E5A37" w:rsidRDefault="008D30EA" w:rsidP="008D30EA">
            <w:pPr>
              <w:spacing w:line="230" w:lineRule="auto"/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Токе прямого подъёма</w:t>
            </w:r>
          </w:p>
          <w:p w14:paraId="286FA8EA" w14:textId="77777777" w:rsidR="008D30EA" w:rsidRPr="004E5A37" w:rsidRDefault="008D30EA" w:rsidP="008D30EA">
            <w:pPr>
              <w:ind w:firstLine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г)    Токе трогания</w:t>
            </w:r>
          </w:p>
          <w:p w14:paraId="5EAFF16C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1ECDA2F7" w14:textId="77777777" w:rsidR="008D30EA" w:rsidRPr="004E5A37" w:rsidRDefault="008D30EA" w:rsidP="008D30EA">
            <w:pPr>
              <w:numPr>
                <w:ilvl w:val="0"/>
                <w:numId w:val="43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способы борьбы с вибрацией якоря у электромагнитного реле переменного тока. </w:t>
            </w:r>
          </w:p>
          <w:p w14:paraId="51F1925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Создание двух магнитных потоков, сдвинутых по фазе </w:t>
            </w:r>
          </w:p>
          <w:p w14:paraId="3B878DF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Герметизация реле </w:t>
            </w:r>
          </w:p>
          <w:p w14:paraId="5A5EE4D9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Применение лёгкого якоря </w:t>
            </w:r>
          </w:p>
          <w:p w14:paraId="057E2CAE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Включение диода в цепь обмотки реле</w:t>
            </w:r>
          </w:p>
          <w:p w14:paraId="5484CC80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05A63AAC" w14:textId="77777777" w:rsidR="008D30EA" w:rsidRPr="004E5A37" w:rsidRDefault="008D30EA" w:rsidP="008D30EA">
            <w:pPr>
              <w:numPr>
                <w:ilvl w:val="0"/>
                <w:numId w:val="43"/>
              </w:numPr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Какую зависимость определяет механическая характеристика реле? </w:t>
            </w:r>
          </w:p>
          <w:p w14:paraId="552588B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Усилия, преодолеваемого якорем, от величины воздушного зазора </w:t>
            </w:r>
          </w:p>
          <w:p w14:paraId="1BFB939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Усилия, развиваемого электромагнитом, от тока в обмотке реле </w:t>
            </w:r>
          </w:p>
          <w:p w14:paraId="1D5A45B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Усилия, развиваемого электромагнитом, от величины воздушного зазора </w:t>
            </w:r>
          </w:p>
          <w:p w14:paraId="2B31AEB0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Усилия, преодолеваемого якорем, от тока в обмотке реле</w:t>
            </w:r>
          </w:p>
          <w:p w14:paraId="2C075FAB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31EDF2C5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10874CA1" w14:textId="77777777" w:rsidR="008D30EA" w:rsidRPr="004E5A37" w:rsidRDefault="008D30EA" w:rsidP="008D30EA">
            <w:pPr>
              <w:numPr>
                <w:ilvl w:val="0"/>
                <w:numId w:val="43"/>
              </w:numPr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Основными параметрами поляризованных реле являются </w:t>
            </w:r>
          </w:p>
          <w:p w14:paraId="319386E5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    Надежность замыкания, чувствительность якоря </w:t>
            </w:r>
          </w:p>
          <w:p w14:paraId="03AAC0D5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Надежность замыкания </w:t>
            </w:r>
          </w:p>
          <w:p w14:paraId="48B4635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чувствительность якоря </w:t>
            </w:r>
          </w:p>
          <w:p w14:paraId="4B544178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Время срабатывания </w:t>
            </w:r>
          </w:p>
          <w:p w14:paraId="7A608742" w14:textId="77777777" w:rsidR="008D30EA" w:rsidRPr="004E5A37" w:rsidRDefault="008D30EA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431FA0B" w14:textId="77777777" w:rsidR="00DE0FD0" w:rsidRPr="004E5A37" w:rsidRDefault="00DE0FD0" w:rsidP="00DE0FD0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C5256A1" w14:textId="77777777" w:rsidR="00F87646" w:rsidRPr="004E5A37" w:rsidRDefault="00F87646" w:rsidP="00DE0FD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Экзамен</w:t>
            </w:r>
            <w:r w:rsidR="00DE0FD0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(6 семестр)</w:t>
            </w:r>
          </w:p>
          <w:p w14:paraId="2DD24823" w14:textId="77777777" w:rsidR="008D30EA" w:rsidRPr="004E5A37" w:rsidRDefault="004A5B7A" w:rsidP="00DE0FD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Типовые т</w:t>
            </w:r>
            <w:r w:rsidR="008D30EA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ест</w:t>
            </w:r>
            <w:r w:rsidR="00B363AB">
              <w:rPr>
                <w:rFonts w:ascii="Times New Roman" w:eastAsia="Times New Roman" w:hAnsi="Times New Roman"/>
                <w:bCs/>
                <w:sz w:val="20"/>
                <w:szCs w:val="20"/>
              </w:rPr>
              <w:t>овые задания</w:t>
            </w:r>
          </w:p>
          <w:p w14:paraId="7726450C" w14:textId="77777777" w:rsidR="004A5B7A" w:rsidRPr="004E5A37" w:rsidRDefault="004A5B7A" w:rsidP="00DE0FD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233D180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Какой дешифратор имеет наименьшее число элементов? </w:t>
            </w:r>
          </w:p>
          <w:p w14:paraId="68F8E3F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Пирамидальный </w:t>
            </w:r>
          </w:p>
          <w:p w14:paraId="2F4DFA48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Линейный </w:t>
            </w:r>
          </w:p>
          <w:p w14:paraId="5D87728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Прямоугольный </w:t>
            </w:r>
          </w:p>
          <w:p w14:paraId="30424F42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Количество элементов у всех дешифраторов одинаково</w:t>
            </w:r>
          </w:p>
          <w:p w14:paraId="7AE76E1D" w14:textId="77777777" w:rsidR="008D30EA" w:rsidRPr="004E5A37" w:rsidRDefault="008D30EA" w:rsidP="008D30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B785842" w14:textId="77777777" w:rsidR="008D30EA" w:rsidRPr="004E5A37" w:rsidRDefault="008D30EA" w:rsidP="008D30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2DE8A0E" w14:textId="77777777" w:rsidR="008D30EA" w:rsidRPr="004E5A37" w:rsidRDefault="008D30EA" w:rsidP="008D30EA">
            <w:pPr>
              <w:numPr>
                <w:ilvl w:val="0"/>
                <w:numId w:val="44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Коэффициент элементов разветвления по выходу для базовых интегральных элементов </w:t>
            </w:r>
          </w:p>
          <w:p w14:paraId="5E63301F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4÷10 </w:t>
            </w:r>
          </w:p>
          <w:p w14:paraId="1E3A0AF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б) 5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÷15 </w:t>
            </w:r>
          </w:p>
          <w:p w14:paraId="33C3DA02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в) 2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÷4 </w:t>
            </w:r>
          </w:p>
          <w:p w14:paraId="7B8F599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г) 6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÷12 </w:t>
            </w:r>
          </w:p>
          <w:p w14:paraId="456DC289" w14:textId="77777777" w:rsidR="008D30EA" w:rsidRPr="004E5A37" w:rsidRDefault="008D30EA" w:rsidP="008D30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ECCEE31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Булевой функцией называют </w:t>
            </w:r>
          </w:p>
          <w:p w14:paraId="36DAA14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Функция от булевых переменных принимает только значение 0 и 1 </w:t>
            </w:r>
          </w:p>
          <w:p w14:paraId="7C69BB3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lastRenderedPageBreak/>
              <w:t xml:space="preserve">б)  Функция от булевых переменных принимает только значение 0 </w:t>
            </w:r>
          </w:p>
          <w:p w14:paraId="7F4117EE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в)  Функция от булевых переменных принимает только значение 1 </w:t>
            </w:r>
          </w:p>
          <w:p w14:paraId="7F400091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г)  Функция от булевых переменных принимает только значение 0 или 1</w:t>
            </w:r>
          </w:p>
          <w:p w14:paraId="5562A54C" w14:textId="77777777" w:rsidR="008D30EA" w:rsidRPr="004E5A37" w:rsidRDefault="008D30EA" w:rsidP="008D30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46C40BB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Перечислить основные БФ </w:t>
            </w:r>
          </w:p>
          <w:p w14:paraId="07FC23E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Инверсию или отрицание, дизъюнкция или логическое сложение, конъюнкция или логическое умножение </w:t>
            </w:r>
          </w:p>
          <w:p w14:paraId="6EF9D97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Инверсию или отрицание, конъюнкция или логическое умножение </w:t>
            </w:r>
          </w:p>
          <w:p w14:paraId="02196D53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в) Дизъюнкция или логическое сложение, конъюнкция или логическое умножение </w:t>
            </w:r>
          </w:p>
          <w:p w14:paraId="2483C59F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г) Инверсию или отрицание, конъюнкция или логическое умножение </w:t>
            </w:r>
          </w:p>
          <w:p w14:paraId="6E412EA4" w14:textId="77777777" w:rsidR="008D30EA" w:rsidRPr="004E5A37" w:rsidRDefault="008D30EA" w:rsidP="008D30E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5A73E2A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Дать определение минимизации </w:t>
            </w:r>
          </w:p>
          <w:p w14:paraId="0C08C361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Преобразование функций, ведущее к уменьшению числа символов, а следовательно, и числа операторов, входящих в БФ  </w:t>
            </w:r>
          </w:p>
          <w:p w14:paraId="473C05D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б) Преобразование функций, ведущее к уменьшению числа символов </w:t>
            </w:r>
          </w:p>
          <w:p w14:paraId="64B95D13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Преобразование функций, ведущее к уменьшению числа операторов </w:t>
            </w:r>
          </w:p>
          <w:p w14:paraId="36349CC9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г) Преобразование функций </w:t>
            </w:r>
          </w:p>
          <w:p w14:paraId="1B6FA0AA" w14:textId="77777777" w:rsidR="008D30EA" w:rsidRPr="004E5A37" w:rsidRDefault="008D30EA" w:rsidP="008D30E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47364D7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Перечислить способы управления и контроля объектами </w:t>
            </w:r>
          </w:p>
          <w:p w14:paraId="79F03FB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Местный, дистанционный, телемеханический 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10C9C88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б)  Местный, дистанционный </w:t>
            </w:r>
          </w:p>
          <w:p w14:paraId="281F4DA5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в)  Местный, телемеханический </w:t>
            </w:r>
          </w:p>
          <w:p w14:paraId="53F281E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Дистанционный, телемеханический 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196ED915" w14:textId="77777777" w:rsidR="008D30EA" w:rsidRPr="004E5A37" w:rsidRDefault="008D30EA" w:rsidP="008D30E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C8AC3C2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Перечислить основные импульсных признаком систем телемеханики </w:t>
            </w:r>
          </w:p>
          <w:p w14:paraId="0284CE1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Амплитудные, временные, частотные, фазовые, полярные  </w:t>
            </w:r>
          </w:p>
          <w:p w14:paraId="3BE3B97A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 Амплитудные, временные, частотные, фазовые </w:t>
            </w:r>
          </w:p>
          <w:p w14:paraId="2A4F44BB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 Амплитудные, временные, частотные, полярные </w:t>
            </w:r>
          </w:p>
          <w:p w14:paraId="3E0C8862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 Амплитудные, временные, фазовые </w:t>
            </w:r>
          </w:p>
          <w:p w14:paraId="01D8F843" w14:textId="77777777" w:rsidR="008D30EA" w:rsidRPr="004E5A37" w:rsidRDefault="008D30EA" w:rsidP="008D30E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B8E1F3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Виды селекции  </w:t>
            </w:r>
          </w:p>
          <w:p w14:paraId="7EC12FA5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Распределительная, кодовая, кодово-распределительная  </w:t>
            </w:r>
          </w:p>
          <w:p w14:paraId="544DD45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б) Распределительная </w:t>
            </w:r>
          </w:p>
          <w:p w14:paraId="48D7C9C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Распределительная, кодовая </w:t>
            </w: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1964854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Кодово-распределительная,   кодовая  </w:t>
            </w:r>
          </w:p>
          <w:p w14:paraId="405AA2AE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701FC087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Назначение распределителей </w:t>
            </w:r>
          </w:p>
          <w:p w14:paraId="0D29FAA6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Для преобразования параллельных во времени импульсов тока в последовательные и наоборот </w:t>
            </w:r>
          </w:p>
          <w:p w14:paraId="1E8172A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Для преобразования параллельных во времени импульсов тока </w:t>
            </w:r>
          </w:p>
          <w:p w14:paraId="6718E515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Для преобразования последовательных времени импульсов тока в параллельные </w:t>
            </w:r>
          </w:p>
          <w:p w14:paraId="41194419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Для преобразования последовательных времени импульсов тока </w:t>
            </w:r>
          </w:p>
          <w:p w14:paraId="01565B63" w14:textId="77777777" w:rsidR="008D30EA" w:rsidRPr="004E5A37" w:rsidRDefault="008D30EA" w:rsidP="008D30E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FC9272" w14:textId="77777777" w:rsidR="008D30EA" w:rsidRPr="004E5A37" w:rsidRDefault="008D30EA" w:rsidP="008D30EA">
            <w:pPr>
              <w:numPr>
                <w:ilvl w:val="0"/>
                <w:numId w:val="44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Распределители в зависимости от времени хода различают </w:t>
            </w:r>
          </w:p>
          <w:p w14:paraId="3C8B0312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С прямым, обратным и двойным ходом </w:t>
            </w:r>
          </w:p>
          <w:p w14:paraId="3C019ECF" w14:textId="77777777" w:rsidR="008D30EA" w:rsidRPr="004E5A37" w:rsidRDefault="008D30EA" w:rsidP="008D30EA">
            <w:pPr>
              <w:ind w:left="357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С прямым и обратным ходом </w:t>
            </w:r>
          </w:p>
          <w:p w14:paraId="253639C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С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обратным и двойным ходом </w:t>
            </w:r>
          </w:p>
          <w:p w14:paraId="2C5435B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С двойным ходом </w:t>
            </w:r>
          </w:p>
          <w:p w14:paraId="359D1820" w14:textId="77777777" w:rsidR="008D30EA" w:rsidRPr="004E5A37" w:rsidRDefault="008D30EA" w:rsidP="008D30E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6B36661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Перечислить  системы булевых функций, которые образуют базис </w:t>
            </w:r>
          </w:p>
          <w:p w14:paraId="0B6B808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и, или, не; и – не;  или – не; и, не;  или, не  </w:t>
            </w:r>
          </w:p>
          <w:p w14:paraId="362E034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  и, не;  или, не </w:t>
            </w:r>
          </w:p>
          <w:p w14:paraId="1E414F0E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нет правильных ответов  </w:t>
            </w:r>
          </w:p>
          <w:p w14:paraId="4A829AC3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не; и – не;  или – не; и, не;  или, не  </w:t>
            </w:r>
          </w:p>
          <w:p w14:paraId="0F77FA0B" w14:textId="77777777" w:rsidR="008D30EA" w:rsidRPr="004E5A37" w:rsidRDefault="008D30EA" w:rsidP="008D30EA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8C02B40" w14:textId="77777777" w:rsidR="008D30EA" w:rsidRPr="004E5A37" w:rsidRDefault="008D30EA" w:rsidP="008D30EA">
            <w:pPr>
              <w:numPr>
                <w:ilvl w:val="0"/>
                <w:numId w:val="44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Перечислить  системы булевых функций, которые образуют минимальный базис </w:t>
            </w:r>
          </w:p>
          <w:p w14:paraId="4F47F30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или, не; или – не  </w:t>
            </w:r>
          </w:p>
          <w:p w14:paraId="1642C635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 или  ~  и, или, не  </w:t>
            </w:r>
          </w:p>
          <w:p w14:paraId="1ABAAC5C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 и </w:t>
            </w:r>
          </w:p>
          <w:p w14:paraId="0672F561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>г) нет правильных ответов</w:t>
            </w:r>
          </w:p>
          <w:p w14:paraId="033C474F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3A885699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Укажите назначение дешифратора. </w:t>
            </w:r>
          </w:p>
          <w:p w14:paraId="1B6F0E91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Выбор управляемого объекта </w:t>
            </w:r>
          </w:p>
          <w:p w14:paraId="0E8E9923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Защита от искажений при передаче кода </w:t>
            </w:r>
          </w:p>
          <w:p w14:paraId="0F9579A2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Запуск кодирующего устройства </w:t>
            </w:r>
          </w:p>
          <w:p w14:paraId="7467EBE1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Усиление сигналов</w:t>
            </w:r>
          </w:p>
          <w:p w14:paraId="51D10123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A2572DB" w14:textId="77777777" w:rsidR="008D30EA" w:rsidRPr="004E5A37" w:rsidRDefault="008D30EA" w:rsidP="008D30EA">
            <w:pPr>
              <w:numPr>
                <w:ilvl w:val="0"/>
                <w:numId w:val="44"/>
              </w:numPr>
              <w:tabs>
                <w:tab w:val="num" w:pos="0"/>
              </w:tabs>
              <w:ind w:left="0" w:firstLine="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Сколько выходов у дешифратора кода на все состояния, имеющего четыре входа? </w:t>
            </w:r>
          </w:p>
          <w:p w14:paraId="69B41EE9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16 </w:t>
            </w:r>
          </w:p>
          <w:p w14:paraId="3E12CB4D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4 </w:t>
            </w:r>
          </w:p>
          <w:p w14:paraId="720E3012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2 </w:t>
            </w:r>
          </w:p>
          <w:p w14:paraId="25572058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10</w:t>
            </w:r>
          </w:p>
          <w:p w14:paraId="1A80A8E9" w14:textId="77777777" w:rsidR="008D30EA" w:rsidRPr="004E5A37" w:rsidRDefault="008D30EA" w:rsidP="008D30EA">
            <w:pPr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</w:p>
          <w:p w14:paraId="54DCBD6C" w14:textId="77777777" w:rsidR="008D30EA" w:rsidRPr="004E5A37" w:rsidRDefault="008D30EA" w:rsidP="008D30EA">
            <w:pPr>
              <w:numPr>
                <w:ilvl w:val="0"/>
                <w:numId w:val="44"/>
              </w:numPr>
              <w:ind w:hanging="72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  Укажите отличия линейного дешифратора от пирамидального. </w:t>
            </w:r>
          </w:p>
          <w:p w14:paraId="335BBCB7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а)     Большее количество логических элементов </w:t>
            </w:r>
          </w:p>
          <w:p w14:paraId="61638235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Большее время преобразования входных кодов в выходные сигналы </w:t>
            </w:r>
          </w:p>
          <w:p w14:paraId="41872144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 xml:space="preserve">Меньшее количество логических элементов </w:t>
            </w:r>
          </w:p>
          <w:p w14:paraId="78140AC3" w14:textId="77777777" w:rsidR="008D30EA" w:rsidRPr="004E5A37" w:rsidRDefault="008D30EA" w:rsidP="008D30EA">
            <w:pPr>
              <w:ind w:left="360"/>
              <w:jc w:val="both"/>
              <w:rPr>
                <w:rFonts w:ascii="Times New Roman" w:eastAsia="MS Mincho" w:hAnsi="Times New Roman" w:cs="Times New Roman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г) </w:t>
            </w:r>
            <w:r w:rsidRPr="004E5A37">
              <w:rPr>
                <w:rFonts w:ascii="Times New Roman" w:eastAsia="MS Mincho" w:hAnsi="Times New Roman" w:cs="Times New Roman"/>
                <w:sz w:val="20"/>
                <w:szCs w:val="20"/>
              </w:rPr>
              <w:t>Больше выходов</w:t>
            </w:r>
          </w:p>
          <w:p w14:paraId="33EDCB9C" w14:textId="77777777" w:rsidR="008D30EA" w:rsidRPr="004E5A37" w:rsidRDefault="008D30EA" w:rsidP="008D30E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4A8E162" w14:textId="77777777" w:rsidR="008D30EA" w:rsidRPr="004E5A37" w:rsidRDefault="008D30EA" w:rsidP="00DE0FD0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DDB51E8" w14:textId="77777777" w:rsidR="00F87646" w:rsidRPr="004E5A37" w:rsidRDefault="00F87646" w:rsidP="004A5B7A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0E3CD2D6" w14:textId="77777777" w:rsidR="00995B55" w:rsidRPr="004E5A37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4E711669" w14:textId="77777777" w:rsidR="00995B55" w:rsidRPr="004E5A37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/>
          <w:bCs/>
          <w:sz w:val="24"/>
          <w:szCs w:val="24"/>
        </w:rPr>
        <w:t>2.2 Типовые задания для оценки навыкового образовательного результата</w:t>
      </w:r>
    </w:p>
    <w:p w14:paraId="32058D59" w14:textId="77777777" w:rsidR="00386731" w:rsidRPr="004E5A37" w:rsidRDefault="00386731" w:rsidP="00995B55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4E5A37" w:rsidRPr="004E5A37" w14:paraId="399D42DE" w14:textId="77777777" w:rsidTr="00E17522">
        <w:tc>
          <w:tcPr>
            <w:tcW w:w="2910" w:type="dxa"/>
          </w:tcPr>
          <w:p w14:paraId="1A0C5B29" w14:textId="77777777" w:rsidR="002103AC" w:rsidRPr="004E5A37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671206D7" w14:textId="77777777" w:rsidR="002103AC" w:rsidRPr="004E5A37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E5A37" w:rsidRPr="004E5A37" w14:paraId="44F57242" w14:textId="77777777" w:rsidTr="00E17522">
        <w:tc>
          <w:tcPr>
            <w:tcW w:w="2910" w:type="dxa"/>
          </w:tcPr>
          <w:p w14:paraId="611B138A" w14:textId="4BC468D8" w:rsidR="002103AC" w:rsidRPr="004E5A37" w:rsidRDefault="00104440" w:rsidP="008B4342">
            <w:pPr>
              <w:rPr>
                <w:rFonts w:ascii="Times New Roman" w:hAnsi="Times New Roman"/>
                <w:sz w:val="20"/>
                <w:szCs w:val="20"/>
              </w:rPr>
            </w:pPr>
            <w:r w:rsidRPr="00104440">
              <w:rPr>
                <w:rFonts w:ascii="Times New Roman" w:hAnsi="Times New Roman"/>
                <w:sz w:val="20"/>
                <w:szCs w:val="20"/>
              </w:rPr>
              <w:t>ОПК-4.10: Выполняет анализ и синтез элементов и устройств автоматизированных систем управления и телемеханики</w:t>
            </w:r>
          </w:p>
        </w:tc>
        <w:tc>
          <w:tcPr>
            <w:tcW w:w="7722" w:type="dxa"/>
          </w:tcPr>
          <w:p w14:paraId="66C98D9E" w14:textId="77777777" w:rsidR="00EF0859" w:rsidRDefault="002103AC" w:rsidP="00B363A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="00995B55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умеет</w:t>
            </w: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="00DE0FD0" w:rsidRPr="004E5A3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D4AC33C" w14:textId="77777777" w:rsidR="00B363AB" w:rsidRPr="00B363AB" w:rsidRDefault="00B363AB" w:rsidP="00B363A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B363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- проводить расчеты параметров элементов и устройств; </w:t>
            </w:r>
          </w:p>
          <w:p w14:paraId="1830B0A9" w14:textId="77777777" w:rsidR="00DE0FD0" w:rsidRPr="004E5A37" w:rsidRDefault="00B363AB" w:rsidP="00B363AB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B363A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- проектировать электрические схемы функциональных узлов систем ЖАТС</w:t>
            </w:r>
          </w:p>
          <w:p w14:paraId="1EF61166" w14:textId="77777777" w:rsidR="002103AC" w:rsidRPr="004E5A37" w:rsidRDefault="002103AC" w:rsidP="00E1752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</w:p>
          <w:p w14:paraId="61062CE7" w14:textId="77777777" w:rsidR="002103AC" w:rsidRPr="004E5A37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4E5A37" w:rsidRPr="004E5A37" w14:paraId="3EF71FC3" w14:textId="77777777" w:rsidTr="00E17522">
        <w:trPr>
          <w:trHeight w:val="743"/>
        </w:trPr>
        <w:tc>
          <w:tcPr>
            <w:tcW w:w="10632" w:type="dxa"/>
            <w:gridSpan w:val="2"/>
          </w:tcPr>
          <w:p w14:paraId="172D2DBD" w14:textId="77777777" w:rsidR="00F87646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Зачет</w:t>
            </w:r>
            <w:r w:rsidR="00B363A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(5 семестр)</w:t>
            </w:r>
          </w:p>
          <w:p w14:paraId="3B406462" w14:textId="77777777" w:rsidR="00B363AB" w:rsidRPr="004E5A37" w:rsidRDefault="00B363AB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Типовые задания</w:t>
            </w:r>
          </w:p>
          <w:p w14:paraId="3057CA56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1) Выполнить анализ системы телеуправления с заданными параметрами</w:t>
            </w:r>
          </w:p>
          <w:p w14:paraId="32FA0AB4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2) Выполнить синтез системы телеуправления с заданными параметрами</w:t>
            </w:r>
          </w:p>
          <w:p w14:paraId="3D795D7A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3) Выполнить анализ функционального узла системы телемеханики: шифратор</w:t>
            </w:r>
          </w:p>
          <w:p w14:paraId="7403F319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4) Выполнить анализ функционального узла системы телемеханики: дешифратор</w:t>
            </w:r>
          </w:p>
          <w:p w14:paraId="569207DB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5) Выполнить анализ функционального узла системы телемеханики: регистр</w:t>
            </w:r>
          </w:p>
          <w:p w14:paraId="3B444D7A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6) Выполнить анализ функционального узла системы телемеханики: распределитель на основе схемы регистра сдвига</w:t>
            </w:r>
          </w:p>
          <w:p w14:paraId="465D10E5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7) Выполнить анализ функционального узла системы телемеханики: распределитель на основе схем двоичного счетчика и дешифратора</w:t>
            </w:r>
          </w:p>
          <w:p w14:paraId="7B5DF748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8) Выполнить анализ функционального узла системы телемеханики: суммирующий двоич</w:t>
            </w:r>
            <w:r w:rsidR="00D0195A">
              <w:rPr>
                <w:rFonts w:ascii="Times New Roman" w:eastAsia="Times New Roman" w:hAnsi="Times New Roman"/>
                <w:bCs/>
                <w:sz w:val="20"/>
                <w:szCs w:val="20"/>
              </w:rPr>
              <w:t>н</w:t>
            </w: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ый счетчик</w:t>
            </w:r>
          </w:p>
          <w:p w14:paraId="5EE47A0B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9) Выполнить синтез функционального узла системы телемеханики: шифратор</w:t>
            </w:r>
          </w:p>
          <w:p w14:paraId="7E2ADF9E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10) Выполнить синтез функционального узла системы телемеханики: дешифратор</w:t>
            </w:r>
          </w:p>
          <w:p w14:paraId="4DD1B89E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11) Выполнить синтез функционального узла системы телемеханики: регистр</w:t>
            </w:r>
          </w:p>
          <w:p w14:paraId="01A467EF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12) Выполнить синтез функционального узла системы телемеханики: распределитель на основе схемы регистра сдвига</w:t>
            </w:r>
          </w:p>
          <w:p w14:paraId="1B33E9D5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13) Выполнить синтез функционального узла системы телемеханики: распределитель на основе схем двоичного счетчика и дешифратора</w:t>
            </w:r>
          </w:p>
          <w:p w14:paraId="319E5816" w14:textId="77777777" w:rsidR="00F87646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Экзамен</w:t>
            </w:r>
            <w:r w:rsidR="00B363A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(6 семестр)</w:t>
            </w:r>
          </w:p>
          <w:p w14:paraId="22A622D1" w14:textId="77777777" w:rsidR="00B363AB" w:rsidRPr="004E5A37" w:rsidRDefault="00B363AB" w:rsidP="00B363A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Типовые задания</w:t>
            </w:r>
          </w:p>
          <w:p w14:paraId="5A926D73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1) Задан характеристический многочлен n-го порядка замкнутой САУ. Необходимо: записать определитель Гурвица n-го порядка, все определители меньших порядков и условия устойчивости САУ (необходимые и достаточные) по критерию Гурвица.</w:t>
            </w:r>
          </w:p>
          <w:p w14:paraId="3E7DBBD7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2) Задан характеристический многочлен n-го порядка замкнутой САУ. Необходимо: записать определитель Гурвица n-го порядка и условия нахождения системы на границе устойчивости.</w:t>
            </w:r>
          </w:p>
          <w:p w14:paraId="789C0E34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3) Для заданной схемы записать выражения для передаточных функций в разомкнутом и в замкнутом состояниях, если заданы передаточные функции звеньев.</w:t>
            </w:r>
          </w:p>
          <w:p w14:paraId="15D9DEB3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4) Оценить качество переходного процесса для заданной переходной характеристики.</w:t>
            </w:r>
          </w:p>
          <w:p w14:paraId="62412B9A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5) Выполнить синтез САУ с заданными параметрами.</w:t>
            </w:r>
          </w:p>
          <w:p w14:paraId="7932A415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6) Оценить качество процесса управления в САУ по заданному критерию.</w:t>
            </w:r>
          </w:p>
          <w:p w14:paraId="26CDC479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7) Оценить качество САУ при заданных входных воздействиях.</w:t>
            </w:r>
          </w:p>
        </w:tc>
      </w:tr>
      <w:tr w:rsidR="004E5A37" w:rsidRPr="004E5A37" w14:paraId="71695F47" w14:textId="77777777" w:rsidTr="008B4342">
        <w:trPr>
          <w:trHeight w:val="478"/>
        </w:trPr>
        <w:tc>
          <w:tcPr>
            <w:tcW w:w="2910" w:type="dxa"/>
          </w:tcPr>
          <w:p w14:paraId="298A5275" w14:textId="4162F26C" w:rsidR="00995B55" w:rsidRPr="004E5A37" w:rsidRDefault="00104440" w:rsidP="00E1752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04440">
              <w:rPr>
                <w:rFonts w:ascii="Times New Roman" w:hAnsi="Times New Roman"/>
                <w:sz w:val="20"/>
                <w:szCs w:val="20"/>
              </w:rPr>
              <w:t>ОПК-4.10: Выполняет анализ и синтез элементов и устройств автоматизированных систем управления и телемеханики</w:t>
            </w:r>
          </w:p>
        </w:tc>
        <w:tc>
          <w:tcPr>
            <w:tcW w:w="7722" w:type="dxa"/>
          </w:tcPr>
          <w:p w14:paraId="3A8A2B72" w14:textId="7F73DB80" w:rsidR="00B363AB" w:rsidRPr="00B363AB" w:rsidRDefault="00995B55" w:rsidP="00B363A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Обучающийся </w:t>
            </w:r>
            <w:r w:rsidR="008B4342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владеет</w:t>
            </w: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:</w:t>
            </w:r>
            <w:r w:rsidRPr="004E5A37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B363AB" w:rsidRPr="00B363AB">
              <w:rPr>
                <w:rFonts w:ascii="Times New Roman" w:eastAsia="Times New Roman" w:hAnsi="Times New Roman"/>
                <w:bCs/>
                <w:sz w:val="20"/>
                <w:szCs w:val="20"/>
              </w:rPr>
              <w:t>- на основе физических явлений и процессов, определяющих принцип работы различных технических устройств ЖАТС проектирует и модернизирует электрические элементы и устройства типовых электрических схем систем управления ЖАТС;</w:t>
            </w:r>
          </w:p>
          <w:p w14:paraId="61B17F31" w14:textId="783CE34B" w:rsidR="00995B55" w:rsidRPr="004E5A37" w:rsidRDefault="00B363AB" w:rsidP="00B363A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B363A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- способност</w:t>
            </w:r>
            <w:r w:rsidR="00AC3BD6">
              <w:rPr>
                <w:rFonts w:ascii="Times New Roman" w:eastAsia="Times New Roman" w:hAnsi="Times New Roman"/>
                <w:bCs/>
                <w:sz w:val="20"/>
                <w:szCs w:val="20"/>
              </w:rPr>
              <w:t>ью</w:t>
            </w:r>
            <w:r w:rsidRPr="00B363A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чтения электрических схем систем управления и систем ЖАТС</w:t>
            </w:r>
          </w:p>
        </w:tc>
      </w:tr>
      <w:tr w:rsidR="004E5A37" w:rsidRPr="004E5A37" w14:paraId="04F4BAA3" w14:textId="77777777" w:rsidTr="001B304B">
        <w:trPr>
          <w:trHeight w:val="743"/>
        </w:trPr>
        <w:tc>
          <w:tcPr>
            <w:tcW w:w="10632" w:type="dxa"/>
            <w:gridSpan w:val="2"/>
          </w:tcPr>
          <w:p w14:paraId="727916E2" w14:textId="77777777" w:rsidR="00F87646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Зачет</w:t>
            </w:r>
            <w:r w:rsidR="00B363A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(5 семестр)</w:t>
            </w:r>
          </w:p>
          <w:p w14:paraId="2A6FD21E" w14:textId="77777777" w:rsidR="00B363AB" w:rsidRPr="004E5A37" w:rsidRDefault="00B363AB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Типовые задания</w:t>
            </w:r>
          </w:p>
          <w:p w14:paraId="1EDC7FAC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1) Выполнить моделирование и исследовать характеристики функционального узла с заданными параметрами: шифратор </w:t>
            </w:r>
          </w:p>
          <w:p w14:paraId="0C1ABADC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2) Выполнить моделирование и исследовать характеристики функционального узла с заданными параметрами: дешифратор </w:t>
            </w:r>
          </w:p>
          <w:p w14:paraId="787F476F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3) Выполнить моделирование и исследовать характеристики функционального узла с заданными параметрами: регистр </w:t>
            </w:r>
          </w:p>
          <w:p w14:paraId="45E47266" w14:textId="77777777" w:rsidR="00F87646" w:rsidRPr="004E5A37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4) Выполнить моделирование и исследовать характеристики функционального узла с заданными параметрами: распределитель на основе схемы регистра сдвига </w:t>
            </w:r>
          </w:p>
          <w:p w14:paraId="68057D4E" w14:textId="77777777" w:rsidR="00CC5B41" w:rsidRDefault="00F87646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Экзамен</w:t>
            </w:r>
            <w:r w:rsidR="00B363AB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 (6 семестр)</w:t>
            </w:r>
          </w:p>
          <w:p w14:paraId="35A519C4" w14:textId="77777777" w:rsidR="00B363AB" w:rsidRPr="004E5A37" w:rsidRDefault="00B363AB" w:rsidP="00B363A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Типовые задания</w:t>
            </w:r>
          </w:p>
          <w:p w14:paraId="19DA346B" w14:textId="77777777" w:rsidR="00F87646" w:rsidRPr="004E5A37" w:rsidRDefault="00CC5B41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1</w:t>
            </w:r>
            <w:r w:rsidR="00F87646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Выполнить моделирование и анализ характеристик инерционного (апериодического) звена САУ первого </w:t>
            </w:r>
            <w:r w:rsidR="009836EF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порядка.</w:t>
            </w:r>
          </w:p>
          <w:p w14:paraId="6319B9E5" w14:textId="77777777" w:rsidR="00F87646" w:rsidRPr="004E5A37" w:rsidRDefault="00CC5B41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2</w:t>
            </w:r>
            <w:r w:rsidR="00F87646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) Выполнить моделирование и анализ характеристик интегрирующего идеального звена САУ.</w:t>
            </w:r>
          </w:p>
          <w:p w14:paraId="6CFD7BE7" w14:textId="77777777" w:rsidR="00F87646" w:rsidRPr="004E5A37" w:rsidRDefault="00CC5B41" w:rsidP="00F87646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3</w:t>
            </w:r>
            <w:r w:rsidR="00F87646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Выполнить моделирование и анализ характеристик дифференцирующего идеального звена САУ </w:t>
            </w:r>
          </w:p>
          <w:p w14:paraId="53873478" w14:textId="77777777" w:rsidR="008B4342" w:rsidRPr="004E5A37" w:rsidRDefault="00CC5B41" w:rsidP="00B363A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>4</w:t>
            </w:r>
            <w:r w:rsidR="00F87646" w:rsidRPr="004E5A37">
              <w:rPr>
                <w:rFonts w:ascii="Times New Roman" w:eastAsia="Times New Roman" w:hAnsi="Times New Roman"/>
                <w:bCs/>
                <w:sz w:val="20"/>
                <w:szCs w:val="20"/>
              </w:rPr>
              <w:t xml:space="preserve">) Выполнить моделирование и анализ характеристик инерционного (апериодического) звена САУ второго порядка </w:t>
            </w:r>
          </w:p>
        </w:tc>
      </w:tr>
    </w:tbl>
    <w:p w14:paraId="3BA8A6ED" w14:textId="77777777" w:rsidR="00CC5B41" w:rsidRPr="004E5A37" w:rsidRDefault="00CC5B41" w:rsidP="0013475A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</w:p>
    <w:p w14:paraId="5F159603" w14:textId="474EE647" w:rsidR="002103AC" w:rsidRPr="004E5A37" w:rsidRDefault="00DB4A30" w:rsidP="00497BD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highlight w:val="green"/>
        </w:rPr>
      </w:pPr>
      <w:r w:rsidRPr="004E5A37">
        <w:rPr>
          <w:rFonts w:ascii="Times New Roman" w:eastAsia="Times New Roman" w:hAnsi="Times New Roman"/>
          <w:bCs/>
          <w:sz w:val="28"/>
          <w:szCs w:val="28"/>
        </w:rPr>
        <w:tab/>
      </w:r>
    </w:p>
    <w:p w14:paraId="5A28D139" w14:textId="77777777" w:rsidR="006459F1" w:rsidRPr="00497BDF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497BDF">
        <w:rPr>
          <w:rFonts w:ascii="Times New Roman" w:eastAsia="Times New Roman" w:hAnsi="Times New Roman"/>
          <w:b/>
          <w:sz w:val="24"/>
          <w:szCs w:val="24"/>
        </w:rPr>
        <w:t xml:space="preserve">2.3.  Перечень вопросов для подготовки </w:t>
      </w:r>
      <w:r w:rsidR="00544B2D" w:rsidRPr="00497BDF">
        <w:rPr>
          <w:rFonts w:ascii="Times New Roman" w:eastAsia="Times New Roman" w:hAnsi="Times New Roman"/>
          <w:b/>
          <w:sz w:val="24"/>
          <w:szCs w:val="24"/>
        </w:rPr>
        <w:t xml:space="preserve">обучающихся </w:t>
      </w:r>
      <w:r w:rsidRPr="00497BDF">
        <w:rPr>
          <w:rFonts w:ascii="Times New Roman" w:eastAsia="Times New Roman" w:hAnsi="Times New Roman"/>
          <w:b/>
          <w:sz w:val="24"/>
          <w:szCs w:val="24"/>
        </w:rPr>
        <w:t>к промежуточной аттестации</w:t>
      </w:r>
    </w:p>
    <w:p w14:paraId="4FBCFE11" w14:textId="77777777" w:rsidR="00EA4FAE" w:rsidRDefault="00EA4FAE" w:rsidP="004A5B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AEF5344" w14:textId="21D050EB" w:rsidR="00EF0859" w:rsidRPr="00EA4FAE" w:rsidRDefault="004A5B7A" w:rsidP="004A5B7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A4FAE">
        <w:rPr>
          <w:rFonts w:ascii="Times New Roman" w:hAnsi="Times New Roman"/>
          <w:b/>
          <w:sz w:val="24"/>
          <w:szCs w:val="24"/>
        </w:rPr>
        <w:t xml:space="preserve">Типовые вопросы к зачету </w:t>
      </w:r>
    </w:p>
    <w:p w14:paraId="7A5A568E" w14:textId="77777777" w:rsidR="004A5B7A" w:rsidRPr="004E5A37" w:rsidRDefault="004A5B7A" w:rsidP="004A5B7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(5 семестр)</w:t>
      </w:r>
    </w:p>
    <w:p w14:paraId="76B7735A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6D147F1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1. Способы управления удаленными объектами.</w:t>
      </w:r>
    </w:p>
    <w:p w14:paraId="55C1D951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2. Понятие о телемеханических системах, их классификация и структурные схемы.</w:t>
      </w:r>
    </w:p>
    <w:p w14:paraId="08BAE081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3. Телемеханические сигналы. Импульсные признаки сигналов.</w:t>
      </w:r>
    </w:p>
    <w:p w14:paraId="044373CF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4. Виды селекции.  Особенности разделительной и качественно-комбинационной селекции.</w:t>
      </w:r>
    </w:p>
    <w:p w14:paraId="2ABE6F7E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5. Виды селекции. Особенности распределительной и кодовой селекции.</w:t>
      </w:r>
    </w:p>
    <w:p w14:paraId="66C7FD74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6. Кодирование сообщений. Классификация и характеристика  кодов.</w:t>
      </w:r>
    </w:p>
    <w:p w14:paraId="21532C53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7. Коды без избыточности. Особенности построения, достоинства и недостатки.</w:t>
      </w:r>
    </w:p>
    <w:p w14:paraId="0ED8362F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8. Принципы коррекции ошибок в избыточных кодах.</w:t>
      </w:r>
    </w:p>
    <w:p w14:paraId="17A36E3C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9. Коды с обнаружением ошибок. Принцип построения кода с контролем на четность.</w:t>
      </w:r>
    </w:p>
    <w:p w14:paraId="73C8C05F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10. Коды с обнаружением ошибок. Принцип построения равновесного (с постоянным числом единиц) кода.</w:t>
      </w:r>
    </w:p>
    <w:p w14:paraId="7788EEC6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11. Коды с обнаружением ошибок. Принцип построения корреляционного кода.</w:t>
      </w:r>
    </w:p>
    <w:p w14:paraId="5B3D2248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12. Коды с обнаружением ошибок. Принцип построения кода с суммированием (кода Бергера).</w:t>
      </w:r>
    </w:p>
    <w:p w14:paraId="535903D7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13. Принципы построения кодов с исправлением ошибок.</w:t>
      </w:r>
    </w:p>
    <w:p w14:paraId="18F52739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14. Код Хемминга.</w:t>
      </w:r>
    </w:p>
    <w:p w14:paraId="0FEE8090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15. Сменно-качественный код. Достоинства и недостатки.</w:t>
      </w:r>
    </w:p>
    <w:p w14:paraId="4BC6D965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16. Структура телемеханической системы.</w:t>
      </w:r>
    </w:p>
    <w:p w14:paraId="268EE3AA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17. Методы синхронизации работы распределителей.</w:t>
      </w:r>
    </w:p>
    <w:p w14:paraId="52C0C0C8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18. Принципы организации систем телеизмерения.</w:t>
      </w:r>
    </w:p>
    <w:p w14:paraId="47B09232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19. Принципы построения линейных устройств систем ТМ.</w:t>
      </w:r>
    </w:p>
    <w:p w14:paraId="5BE56453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20. Реализация основных узлов систем ТМ. Распределители.</w:t>
      </w:r>
    </w:p>
    <w:p w14:paraId="0A46AE08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21. Способы программирования распределителей.</w:t>
      </w:r>
    </w:p>
    <w:p w14:paraId="548F0F45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22. Реализация основных узлов систем ТМ. Контактные и бесконтактные генераторы импульсов.</w:t>
      </w:r>
    </w:p>
    <w:p w14:paraId="0F49A3E9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23. Особенности построения кодеров и декодеров.</w:t>
      </w:r>
    </w:p>
    <w:p w14:paraId="1721CCF5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24. Кодеры и декодеры для циклических кодов.</w:t>
      </w:r>
    </w:p>
    <w:p w14:paraId="06C08609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25. Мультиплексоры и демультиплексоры. Выполняемые функции. Принципы построения.</w:t>
      </w:r>
    </w:p>
    <w:p w14:paraId="22E2AF22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26. Методы повышения надежности аппаратуры систем телемеханики.</w:t>
      </w:r>
    </w:p>
    <w:p w14:paraId="6D65771A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27. Принципы организации самопроверяемых схем контроля кодов.</w:t>
      </w:r>
    </w:p>
    <w:p w14:paraId="689712C9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28. Примеры построения самопроверяемых тестеров (СПТ).</w:t>
      </w:r>
    </w:p>
    <w:p w14:paraId="06B88A0E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29. Организация контроля кодеров и декодеров.</w:t>
      </w:r>
    </w:p>
    <w:p w14:paraId="7094F72D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30. Организация контроля работы распределителя.</w:t>
      </w:r>
    </w:p>
    <w:p w14:paraId="1DDB6D1D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31. Контроль работы генераторов.</w:t>
      </w:r>
    </w:p>
    <w:p w14:paraId="05F5BD71" w14:textId="77777777" w:rsidR="00CC5B41" w:rsidRPr="004E5A37" w:rsidRDefault="004A5B7A" w:rsidP="004A5B7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32. Организация общего контроля телемеханической системы.</w:t>
      </w:r>
    </w:p>
    <w:p w14:paraId="643CE005" w14:textId="77777777" w:rsidR="00B363AB" w:rsidRPr="004E5A37" w:rsidRDefault="00B363AB" w:rsidP="000B1C71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14:paraId="0E6B1BAD" w14:textId="77777777" w:rsidR="00EF0859" w:rsidRPr="00EA4FAE" w:rsidRDefault="004A5B7A" w:rsidP="004A5B7A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EA4FAE">
        <w:rPr>
          <w:rFonts w:ascii="Times New Roman" w:eastAsia="Times New Roman" w:hAnsi="Times New Roman"/>
          <w:b/>
          <w:sz w:val="24"/>
          <w:szCs w:val="24"/>
        </w:rPr>
        <w:t xml:space="preserve">Типовые вопросы к экзамену </w:t>
      </w:r>
    </w:p>
    <w:p w14:paraId="3E1178FD" w14:textId="77777777" w:rsidR="004A5B7A" w:rsidRPr="004E5A37" w:rsidRDefault="004A5B7A" w:rsidP="004A5B7A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(6 семестр)</w:t>
      </w:r>
    </w:p>
    <w:p w14:paraId="3F5B6424" w14:textId="77777777" w:rsidR="004A5B7A" w:rsidRPr="004E5A37" w:rsidRDefault="004A5B7A" w:rsidP="004A5B7A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</w:rPr>
      </w:pPr>
    </w:p>
    <w:p w14:paraId="301D97F0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1. Функции и общие характеристики элементов автоматики, телемеханики и связи.</w:t>
      </w:r>
    </w:p>
    <w:p w14:paraId="7A5AAA60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2. Датчики: назначение, принцип действия. Потенциометрические датчики перемещений (основные схемы, принцип действия, характеристики).</w:t>
      </w:r>
    </w:p>
    <w:p w14:paraId="03471D10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3. Исполнительные элементы устройств автоматики, телемеханики и электроснабжения.</w:t>
      </w:r>
    </w:p>
    <w:p w14:paraId="5A32AFC6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4. Классификация реле железнодорожной автоматики.</w:t>
      </w:r>
    </w:p>
    <w:p w14:paraId="658E2B47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5. Основные реле железнодорожной автоматики. Требования к реле I класса надежности.</w:t>
      </w:r>
    </w:p>
    <w:p w14:paraId="1A1F264D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lastRenderedPageBreak/>
        <w:t>6. Условные обозначения реле железнодорожной автоматики и их графические изображения на схемах. Основные характеристики реле.</w:t>
      </w:r>
    </w:p>
    <w:p w14:paraId="380D13D7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7. Контакты электромагнитных реле. Виды и конструкции контактов.</w:t>
      </w:r>
    </w:p>
    <w:p w14:paraId="68BEFDF6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8. Основные параметры реле. Параметры контактов реле.</w:t>
      </w:r>
    </w:p>
    <w:p w14:paraId="0221C4ED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9. Режимы работы контактов реле. Способы увеличения срока службы контактов.</w:t>
      </w:r>
    </w:p>
    <w:p w14:paraId="648C638E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10. Способы искрогашения.</w:t>
      </w:r>
    </w:p>
    <w:p w14:paraId="78D425E9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11. Понятие о механической и электромеханической характеристиках реле. Согласование характеристик.</w:t>
      </w:r>
    </w:p>
    <w:p w14:paraId="7DBF5EFE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12. Переходные процессы в электромагнитных реле при их включении и выключении. Временные параметры реле.</w:t>
      </w:r>
    </w:p>
    <w:p w14:paraId="31AC2026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13. Временные параметры реле. Способы их изменения.</w:t>
      </w:r>
    </w:p>
    <w:p w14:paraId="335A1E9B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14. Временные диаграммы работы реле.</w:t>
      </w:r>
    </w:p>
    <w:p w14:paraId="2355011E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 xml:space="preserve">15. Время срабатывания и отпускания электромагнитных реле (при двух способах выключения реле), построение </w:t>
      </w:r>
    </w:p>
    <w:p w14:paraId="0F18A974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временных диаграмм.</w:t>
      </w:r>
    </w:p>
    <w:p w14:paraId="40297A8B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16. Реле выдержки времени.</w:t>
      </w:r>
    </w:p>
    <w:p w14:paraId="124EF134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17. Виды нейтральных реле железнодорожной автоматики и связи.</w:t>
      </w:r>
    </w:p>
    <w:p w14:paraId="79880F09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18. Принцип работы и устройство нейтрального электромагнитного реле постоянного тока.</w:t>
      </w:r>
    </w:p>
    <w:p w14:paraId="73B5C07B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19. Поляризованные реле: принцип работы, режимы работы, типы.</w:t>
      </w:r>
    </w:p>
    <w:p w14:paraId="1EA62466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20. Однополярное реле ПЛ.</w:t>
      </w:r>
    </w:p>
    <w:p w14:paraId="66CF1E51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21. Комбинированные реле. Принцип действия, особенности конструкции.</w:t>
      </w:r>
    </w:p>
    <w:p w14:paraId="32CAEB49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22. Одноэлементные реле переменного тока. Разновидности и особенности конструкций. Способы устранения вибрации якоря.</w:t>
      </w:r>
    </w:p>
    <w:p w14:paraId="2DB10B8A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23. Двухэлементные индуктивные реле переменного тока. Принцип действия, особенности конструкции.</w:t>
      </w:r>
    </w:p>
    <w:p w14:paraId="7C147390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24. Магнитные усилители. Принцип действия, особенности конструкции.</w:t>
      </w:r>
    </w:p>
    <w:p w14:paraId="37A251A0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25. Герконы. Способы управления герконами.</w:t>
      </w:r>
    </w:p>
    <w:p w14:paraId="692239C5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26. Бесконтактные магнитные реле.</w:t>
      </w:r>
    </w:p>
    <w:p w14:paraId="610F21D1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27. Магнитные элементы с прямоугольной петлей гистерезиса.</w:t>
      </w:r>
    </w:p>
    <w:p w14:paraId="1C91344E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28. Элементы релейного действия на оптронах.</w:t>
      </w:r>
    </w:p>
    <w:p w14:paraId="099064F6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29. Асинхронный RS-триггер. Таблица переходов. Реализация на элементах И-НЕ, ИЛИ-НЕ. Условное графическое обозначение.</w:t>
      </w:r>
    </w:p>
    <w:p w14:paraId="037DF5EE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30. Синхронный RS-триггер. Таблица переходов. Реализация на элементах И-НЕ. Условное графическое обозначение.</w:t>
      </w:r>
    </w:p>
    <w:p w14:paraId="125066A8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31. D-триггер. Таблица переходов. Реализация на элементах И-НЕ. Условное графическое обозначение.</w:t>
      </w:r>
    </w:p>
    <w:p w14:paraId="317F018A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32. Двухступенчатый Т-триггер. Таблица переходов. Реализация на элементах И-НЕ. Условное графическое обозначение.</w:t>
      </w:r>
    </w:p>
    <w:p w14:paraId="706AE20C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33. Триггеры с динамическим управлением. Реализация на элементах И-НЕ. Условное графическое обозначение.</w:t>
      </w:r>
    </w:p>
    <w:p w14:paraId="4F6EDB2C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34. Счетчики. Классификация. Параметр М.</w:t>
      </w:r>
    </w:p>
    <w:p w14:paraId="6ADB07B7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35. Распределители тактов. Принципиальная схема. Таблица состояний, временная диаграмма работы.</w:t>
      </w:r>
    </w:p>
    <w:p w14:paraId="6FC3E46C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36. Регистры. Классификация. Выполняемые операции.</w:t>
      </w:r>
    </w:p>
    <w:p w14:paraId="491F07A2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37. Генераторы импульсов на микросхемах ТТЛ. Повышение стабильности частоты.</w:t>
      </w:r>
    </w:p>
    <w:p w14:paraId="4674AA31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38. Одновибратор на микросхемах ТТЛ. Схема, временная диаграмма работы.</w:t>
      </w:r>
    </w:p>
    <w:p w14:paraId="04B1F990" w14:textId="77777777" w:rsidR="004A5B7A" w:rsidRPr="004E5A37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39. Интегральный таймер. Структурная схема, принцип работы.</w:t>
      </w:r>
    </w:p>
    <w:p w14:paraId="3ABFC209" w14:textId="38E502A4" w:rsidR="008D30EA" w:rsidRDefault="004A5B7A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4E5A37">
        <w:rPr>
          <w:rFonts w:ascii="Times New Roman" w:eastAsia="Times New Roman" w:hAnsi="Times New Roman"/>
          <w:bCs/>
          <w:sz w:val="24"/>
          <w:szCs w:val="24"/>
        </w:rPr>
        <w:t>40. Мультивибратор на интегральном таймере. Схема, временная диаграмма работы.</w:t>
      </w:r>
    </w:p>
    <w:p w14:paraId="44A3270B" w14:textId="77777777" w:rsidR="00497BDF" w:rsidRDefault="00497BDF" w:rsidP="004A5B7A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14:paraId="69839A00" w14:textId="77777777" w:rsidR="000B1C71" w:rsidRPr="004E5A37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bookmarkStart w:id="1" w:name="_Hlk67261029"/>
      <w:r w:rsidRPr="004E5A37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78B7DDD2" w14:textId="77777777" w:rsidR="000327BD" w:rsidRPr="004E5A37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0C5A9BD" w14:textId="77777777" w:rsidR="000327BD" w:rsidRPr="004E5A37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5A37">
        <w:rPr>
          <w:rFonts w:ascii="Times New Roman" w:hAnsi="Times New Roman"/>
          <w:sz w:val="24"/>
          <w:szCs w:val="24"/>
        </w:rPr>
        <w:t xml:space="preserve">- оценка </w:t>
      </w:r>
      <w:r w:rsidRPr="004E5A37">
        <w:rPr>
          <w:rFonts w:ascii="Times New Roman" w:hAnsi="Times New Roman"/>
          <w:b/>
          <w:sz w:val="24"/>
          <w:szCs w:val="24"/>
        </w:rPr>
        <w:t>«отлично»</w:t>
      </w:r>
      <w:r w:rsidRPr="004E5A37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4E5A37">
        <w:rPr>
          <w:rFonts w:ascii="Times New Roman" w:hAnsi="Times New Roman"/>
          <w:sz w:val="24"/>
          <w:szCs w:val="24"/>
        </w:rPr>
        <w:t>составляет</w:t>
      </w:r>
      <w:r w:rsidRPr="004E5A37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A0D9997" w14:textId="77777777" w:rsidR="000327BD" w:rsidRPr="004E5A37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5A37">
        <w:rPr>
          <w:rFonts w:ascii="Times New Roman" w:hAnsi="Times New Roman"/>
          <w:sz w:val="24"/>
          <w:szCs w:val="24"/>
        </w:rPr>
        <w:t xml:space="preserve">- оценка </w:t>
      </w:r>
      <w:r w:rsidRPr="004E5A37">
        <w:rPr>
          <w:rFonts w:ascii="Times New Roman" w:hAnsi="Times New Roman"/>
          <w:b/>
          <w:sz w:val="24"/>
          <w:szCs w:val="24"/>
        </w:rPr>
        <w:t>«хорошо»</w:t>
      </w:r>
      <w:r w:rsidRPr="004E5A37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4E5A37">
        <w:rPr>
          <w:rFonts w:ascii="Times New Roman" w:hAnsi="Times New Roman"/>
          <w:sz w:val="24"/>
          <w:szCs w:val="24"/>
        </w:rPr>
        <w:t>;</w:t>
      </w:r>
    </w:p>
    <w:p w14:paraId="76CA1F34" w14:textId="77777777" w:rsidR="000327BD" w:rsidRPr="004E5A37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5A37">
        <w:rPr>
          <w:rFonts w:ascii="Times New Roman" w:hAnsi="Times New Roman"/>
          <w:sz w:val="24"/>
          <w:szCs w:val="24"/>
        </w:rPr>
        <w:t xml:space="preserve">- оценка </w:t>
      </w:r>
      <w:r w:rsidRPr="004E5A37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4E5A37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4E5A37">
        <w:rPr>
          <w:rFonts w:ascii="Times New Roman" w:hAnsi="Times New Roman"/>
          <w:sz w:val="24"/>
          <w:szCs w:val="24"/>
        </w:rPr>
        <w:t>;</w:t>
      </w:r>
    </w:p>
    <w:p w14:paraId="431BF6B7" w14:textId="77777777" w:rsidR="000327BD" w:rsidRPr="004E5A37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E5A37">
        <w:rPr>
          <w:rFonts w:ascii="Times New Roman" w:hAnsi="Times New Roman"/>
          <w:sz w:val="24"/>
          <w:szCs w:val="24"/>
        </w:rPr>
        <w:t xml:space="preserve">- оценка </w:t>
      </w:r>
      <w:r w:rsidRPr="004E5A37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4E5A37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bookmarkEnd w:id="1"/>
    <w:p w14:paraId="22D4A8D1" w14:textId="77777777" w:rsidR="000327BD" w:rsidRPr="004E5A37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35D27B3" w14:textId="77777777" w:rsidR="000327BD" w:rsidRPr="004E5A37" w:rsidRDefault="00F22904" w:rsidP="00BE33E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E5A37">
        <w:rPr>
          <w:rFonts w:ascii="Times New Roman" w:eastAsia="Times New Roman" w:hAnsi="Times New Roman"/>
          <w:b/>
          <w:sz w:val="24"/>
          <w:szCs w:val="24"/>
        </w:rPr>
        <w:lastRenderedPageBreak/>
        <w:t xml:space="preserve">Критерии формирования оценок по </w:t>
      </w:r>
      <w:r w:rsidR="00B910B1" w:rsidRPr="004E5A37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37C8ECB2" w14:textId="77777777" w:rsidR="000327BD" w:rsidRPr="004E5A37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22D4D5E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A37">
        <w:rPr>
          <w:rFonts w:ascii="Times New Roman" w:hAnsi="Times New Roman" w:cs="Times New Roman"/>
          <w:b/>
          <w:sz w:val="24"/>
          <w:szCs w:val="24"/>
        </w:rPr>
        <w:t xml:space="preserve">«Отлично/зачтено» 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0EFDEDC9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5A3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4E5A3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4E5A37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E97FB4E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A3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4E5A3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4E5A37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</w:t>
      </w:r>
      <w:r w:rsidR="00C86E60" w:rsidRPr="004E5A3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790BD85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A37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«Неудовлетворительно/не зачтено»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4E5A37">
        <w:rPr>
          <w:rFonts w:ascii="Times New Roman" w:eastAsia="Times New Roman" w:hAnsi="Times New Roman" w:cs="Times New Roman"/>
          <w:sz w:val="24"/>
          <w:szCs w:val="24"/>
        </w:rPr>
        <w:t>«удовлетворительно»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 или правильно выполнено менее 2/3 всей работы.</w:t>
      </w:r>
    </w:p>
    <w:p w14:paraId="36C37D85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Виды ошибок: </w:t>
      </w:r>
    </w:p>
    <w:p w14:paraId="04B327DE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- грубые ошибки: незнание основных понятий, правил, </w:t>
      </w:r>
      <w:r w:rsidR="005A5D95" w:rsidRPr="004E5A37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680D2D3D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A37">
        <w:rPr>
          <w:rFonts w:ascii="Times New Roman" w:eastAsia="Times New Roman" w:hAnsi="Times New Roman" w:cs="Times New Roman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C8D62D6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5A37">
        <w:rPr>
          <w:rFonts w:ascii="Times New Roman" w:eastAsia="Times New Roman" w:hAnsi="Times New Roman" w:cs="Times New Roman"/>
          <w:sz w:val="24"/>
          <w:szCs w:val="24"/>
        </w:rPr>
        <w:t xml:space="preserve">- недочеты: нерациональные приемы </w:t>
      </w:r>
      <w:r w:rsidR="00B910B1" w:rsidRPr="004E5A37">
        <w:rPr>
          <w:rFonts w:ascii="Times New Roman" w:eastAsia="Times New Roman" w:hAnsi="Times New Roman" w:cs="Times New Roman"/>
          <w:sz w:val="24"/>
          <w:szCs w:val="24"/>
        </w:rPr>
        <w:t>выполнения задания</w:t>
      </w:r>
      <w:r w:rsidRPr="004E5A37">
        <w:rPr>
          <w:rFonts w:ascii="Times New Roman" w:eastAsia="Times New Roman" w:hAnsi="Times New Roman" w:cs="Times New Roman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715983D" w14:textId="77777777" w:rsidR="00F22904" w:rsidRPr="004E5A3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sz w:val="24"/>
          <w:szCs w:val="24"/>
        </w:rPr>
      </w:pPr>
    </w:p>
    <w:p w14:paraId="4F016EA3" w14:textId="0BFAC1E6" w:rsidR="00CC5B41" w:rsidRPr="004E5A37" w:rsidRDefault="00CC5B41" w:rsidP="00DD6F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E5A37">
        <w:rPr>
          <w:rFonts w:ascii="Times New Roman" w:hAnsi="Times New Roman"/>
          <w:b/>
          <w:sz w:val="24"/>
          <w:szCs w:val="24"/>
        </w:rPr>
        <w:t>Критерии формирования оценок по зачету</w:t>
      </w:r>
    </w:p>
    <w:p w14:paraId="04FE4201" w14:textId="77777777" w:rsidR="00CC5B41" w:rsidRPr="004E5A37" w:rsidRDefault="00CC5B41" w:rsidP="00CC5B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/>
          <w:sz w:val="24"/>
          <w:szCs w:val="24"/>
        </w:rPr>
        <w:t>«</w:t>
      </w:r>
      <w:r w:rsidRPr="004E5A37">
        <w:rPr>
          <w:rFonts w:ascii="Times New Roman" w:hAnsi="Times New Roman"/>
          <w:bCs/>
          <w:sz w:val="24"/>
          <w:szCs w:val="24"/>
        </w:rPr>
        <w:t>Зачтено»»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2936CB39" w14:textId="77777777" w:rsidR="00CC5B41" w:rsidRPr="004E5A37" w:rsidRDefault="00CC5B41" w:rsidP="00CC5B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Cs/>
          <w:sz w:val="24"/>
          <w:szCs w:val="24"/>
        </w:rPr>
        <w:t>«Не зачтено»»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61F1FA7" w14:textId="77777777" w:rsidR="00CC5B41" w:rsidRPr="004E5A37" w:rsidRDefault="00CC5B41" w:rsidP="00CC5B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Cs/>
          <w:sz w:val="24"/>
          <w:szCs w:val="24"/>
        </w:rPr>
      </w:pPr>
    </w:p>
    <w:p w14:paraId="2CAC4F7C" w14:textId="2DED4D94" w:rsidR="00CC5B41" w:rsidRPr="004E5A37" w:rsidRDefault="00CC5B41" w:rsidP="00DD6F76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bCs/>
          <w:sz w:val="24"/>
          <w:szCs w:val="24"/>
        </w:rPr>
      </w:pPr>
      <w:r w:rsidRPr="004E5A37">
        <w:rPr>
          <w:rFonts w:ascii="Times New Roman" w:hAnsi="Times New Roman"/>
          <w:b/>
          <w:bCs/>
          <w:sz w:val="24"/>
          <w:szCs w:val="24"/>
        </w:rPr>
        <w:t>Критерии формирования оценок по экзамену</w:t>
      </w:r>
    </w:p>
    <w:p w14:paraId="697202CA" w14:textId="77777777" w:rsidR="00CC5B41" w:rsidRPr="004E5A37" w:rsidRDefault="00CC5B41" w:rsidP="00CC5B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/>
          <w:bCs/>
          <w:sz w:val="24"/>
          <w:szCs w:val="24"/>
        </w:rPr>
        <w:t>«Отлично»</w:t>
      </w:r>
      <w:r w:rsidRPr="004E5A37">
        <w:rPr>
          <w:rFonts w:ascii="Times New Roman" w:hAnsi="Times New Roman"/>
          <w:bCs/>
          <w:sz w:val="24"/>
          <w:szCs w:val="24"/>
        </w:rPr>
        <w:t xml:space="preserve">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55E1E8CE" w14:textId="77777777" w:rsidR="00CC5B41" w:rsidRPr="004E5A37" w:rsidRDefault="00CC5B41" w:rsidP="00CC5B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/>
          <w:bCs/>
          <w:sz w:val="24"/>
          <w:szCs w:val="24"/>
        </w:rPr>
        <w:t xml:space="preserve">«Хорошо» </w:t>
      </w:r>
      <w:r w:rsidRPr="004E5A37">
        <w:rPr>
          <w:rFonts w:ascii="Times New Roman" w:hAnsi="Times New Roman"/>
          <w:bCs/>
          <w:sz w:val="24"/>
          <w:szCs w:val="24"/>
        </w:rPr>
        <w:t xml:space="preserve">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данная оценка выставляется за правильный, но недостаточно полный ответ.    </w:t>
      </w:r>
    </w:p>
    <w:p w14:paraId="56AD167A" w14:textId="77777777" w:rsidR="00CC5B41" w:rsidRPr="004E5A37" w:rsidRDefault="00CC5B41" w:rsidP="00CC5B4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bCs/>
          <w:sz w:val="24"/>
          <w:szCs w:val="24"/>
        </w:rPr>
      </w:pPr>
      <w:r w:rsidRPr="004E5A37">
        <w:rPr>
          <w:rFonts w:ascii="Times New Roman" w:hAnsi="Times New Roman"/>
          <w:b/>
          <w:bCs/>
          <w:sz w:val="24"/>
          <w:szCs w:val="24"/>
        </w:rPr>
        <w:t xml:space="preserve">«Удовлетворительно» </w:t>
      </w:r>
      <w:r w:rsidRPr="004E5A37">
        <w:rPr>
          <w:rFonts w:ascii="Times New Roman" w:hAnsi="Times New Roman"/>
          <w:bCs/>
          <w:sz w:val="24"/>
          <w:szCs w:val="24"/>
        </w:rPr>
        <w:t>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494438E3" w14:textId="77777777" w:rsidR="00EA0DDD" w:rsidRPr="004E5A37" w:rsidRDefault="00CC5B41" w:rsidP="00AF7581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8"/>
          <w:szCs w:val="28"/>
        </w:rPr>
      </w:pPr>
      <w:r w:rsidRPr="004E5A37">
        <w:rPr>
          <w:rFonts w:ascii="Times New Roman" w:hAnsi="Times New Roman"/>
          <w:b/>
          <w:bCs/>
          <w:sz w:val="24"/>
          <w:szCs w:val="24"/>
        </w:rPr>
        <w:t>«Неудовлетворительно»</w:t>
      </w:r>
      <w:r w:rsidRPr="004E5A37">
        <w:rPr>
          <w:rFonts w:ascii="Times New Roman" w:hAnsi="Times New Roman"/>
          <w:bCs/>
          <w:sz w:val="24"/>
          <w:szCs w:val="24"/>
        </w:rPr>
        <w:t xml:space="preserve">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  <w:r w:rsidR="009E1016" w:rsidRPr="004E5A37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A0DDD" w:rsidRPr="004E5A37" w:rsidSect="00EC2DE1">
      <w:pgSz w:w="11907" w:h="1683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815974" w14:textId="77777777" w:rsidR="00AF5BCE" w:rsidRDefault="00AF5BCE" w:rsidP="00EE3C25">
      <w:pPr>
        <w:spacing w:after="0" w:line="240" w:lineRule="auto"/>
      </w:pPr>
      <w:r>
        <w:separator/>
      </w:r>
    </w:p>
  </w:endnote>
  <w:endnote w:type="continuationSeparator" w:id="0">
    <w:p w14:paraId="0B337ED8" w14:textId="77777777" w:rsidR="00AF5BCE" w:rsidRDefault="00AF5BCE" w:rsidP="00EE3C25">
      <w:pPr>
        <w:spacing w:after="0" w:line="240" w:lineRule="auto"/>
      </w:pPr>
      <w:r>
        <w:continuationSeparator/>
      </w:r>
    </w:p>
  </w:endnote>
  <w:endnote w:type="continuationNotice" w:id="1">
    <w:p w14:paraId="7A6AE906" w14:textId="77777777" w:rsidR="00AF5BCE" w:rsidRDefault="00AF5BC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B6056" w14:textId="77777777" w:rsidR="00AF5BCE" w:rsidRDefault="00AF5BCE" w:rsidP="00EE3C25">
      <w:pPr>
        <w:spacing w:after="0" w:line="240" w:lineRule="auto"/>
      </w:pPr>
      <w:r>
        <w:separator/>
      </w:r>
    </w:p>
  </w:footnote>
  <w:footnote w:type="continuationSeparator" w:id="0">
    <w:p w14:paraId="5FB9DF14" w14:textId="77777777" w:rsidR="00AF5BCE" w:rsidRDefault="00AF5BCE" w:rsidP="00EE3C25">
      <w:pPr>
        <w:spacing w:after="0" w:line="240" w:lineRule="auto"/>
      </w:pPr>
      <w:r>
        <w:continuationSeparator/>
      </w:r>
    </w:p>
  </w:footnote>
  <w:footnote w:type="continuationNotice" w:id="1">
    <w:p w14:paraId="10CC24C1" w14:textId="77777777" w:rsidR="00AF5BCE" w:rsidRDefault="00AF5BC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5113F02"/>
    <w:multiLevelType w:val="hybridMultilevel"/>
    <w:tmpl w:val="CD2A43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A3D76E3"/>
    <w:multiLevelType w:val="hybridMultilevel"/>
    <w:tmpl w:val="C020FE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41092B"/>
    <w:multiLevelType w:val="hybridMultilevel"/>
    <w:tmpl w:val="6CDA8860"/>
    <w:lvl w:ilvl="0" w:tplc="657264EA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8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9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1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3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4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3"/>
  </w:num>
  <w:num w:numId="3">
    <w:abstractNumId w:val="33"/>
  </w:num>
  <w:num w:numId="4">
    <w:abstractNumId w:val="34"/>
  </w:num>
  <w:num w:numId="5">
    <w:abstractNumId w:val="30"/>
  </w:num>
  <w:num w:numId="6">
    <w:abstractNumId w:val="22"/>
  </w:num>
  <w:num w:numId="7">
    <w:abstractNumId w:val="28"/>
  </w:num>
  <w:num w:numId="8">
    <w:abstractNumId w:val="39"/>
  </w:num>
  <w:num w:numId="9">
    <w:abstractNumId w:val="40"/>
  </w:num>
  <w:num w:numId="10">
    <w:abstractNumId w:val="37"/>
  </w:num>
  <w:num w:numId="11">
    <w:abstractNumId w:val="35"/>
  </w:num>
  <w:num w:numId="12">
    <w:abstractNumId w:val="10"/>
  </w:num>
  <w:num w:numId="13">
    <w:abstractNumId w:val="9"/>
  </w:num>
  <w:num w:numId="14">
    <w:abstractNumId w:val="38"/>
  </w:num>
  <w:num w:numId="15">
    <w:abstractNumId w:val="23"/>
  </w:num>
  <w:num w:numId="16">
    <w:abstractNumId w:val="41"/>
  </w:num>
  <w:num w:numId="17">
    <w:abstractNumId w:val="3"/>
  </w:num>
  <w:num w:numId="18">
    <w:abstractNumId w:val="21"/>
  </w:num>
  <w:num w:numId="19">
    <w:abstractNumId w:val="31"/>
  </w:num>
  <w:num w:numId="20">
    <w:abstractNumId w:val="6"/>
  </w:num>
  <w:num w:numId="21">
    <w:abstractNumId w:val="2"/>
  </w:num>
  <w:num w:numId="22">
    <w:abstractNumId w:val="29"/>
  </w:num>
  <w:num w:numId="23">
    <w:abstractNumId w:val="36"/>
  </w:num>
  <w:num w:numId="24">
    <w:abstractNumId w:val="32"/>
  </w:num>
  <w:num w:numId="25">
    <w:abstractNumId w:val="1"/>
  </w:num>
  <w:num w:numId="26">
    <w:abstractNumId w:val="26"/>
  </w:num>
  <w:num w:numId="27">
    <w:abstractNumId w:val="20"/>
  </w:num>
  <w:num w:numId="28">
    <w:abstractNumId w:val="13"/>
  </w:num>
  <w:num w:numId="29">
    <w:abstractNumId w:val="42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7"/>
  </w:num>
  <w:num w:numId="40">
    <w:abstractNumId w:val="16"/>
  </w:num>
  <w:num w:numId="41">
    <w:abstractNumId w:val="27"/>
  </w:num>
  <w:num w:numId="42">
    <w:abstractNumId w:val="15"/>
  </w:num>
  <w:num w:numId="43">
    <w:abstractNumId w:val="25"/>
  </w:num>
  <w:num w:numId="4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96954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0F04F8"/>
    <w:rsid w:val="00104440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52C"/>
    <w:rsid w:val="00161F49"/>
    <w:rsid w:val="0016249B"/>
    <w:rsid w:val="001672A0"/>
    <w:rsid w:val="00167A1F"/>
    <w:rsid w:val="0017307B"/>
    <w:rsid w:val="001760A9"/>
    <w:rsid w:val="00180A7F"/>
    <w:rsid w:val="001816F2"/>
    <w:rsid w:val="00183DAF"/>
    <w:rsid w:val="00192385"/>
    <w:rsid w:val="00193002"/>
    <w:rsid w:val="001974ED"/>
    <w:rsid w:val="00197AF7"/>
    <w:rsid w:val="001A0801"/>
    <w:rsid w:val="001A24BB"/>
    <w:rsid w:val="001A4A40"/>
    <w:rsid w:val="001B304B"/>
    <w:rsid w:val="001C4EE4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4E7"/>
    <w:rsid w:val="002078E6"/>
    <w:rsid w:val="002103AC"/>
    <w:rsid w:val="00215434"/>
    <w:rsid w:val="00216EF0"/>
    <w:rsid w:val="002200DC"/>
    <w:rsid w:val="00224284"/>
    <w:rsid w:val="002252A1"/>
    <w:rsid w:val="00227B61"/>
    <w:rsid w:val="00232383"/>
    <w:rsid w:val="0024041C"/>
    <w:rsid w:val="002429A4"/>
    <w:rsid w:val="002474F3"/>
    <w:rsid w:val="00247500"/>
    <w:rsid w:val="00257136"/>
    <w:rsid w:val="002578BA"/>
    <w:rsid w:val="0026352D"/>
    <w:rsid w:val="0026471C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6725"/>
    <w:rsid w:val="00306FC3"/>
    <w:rsid w:val="00307025"/>
    <w:rsid w:val="003265C2"/>
    <w:rsid w:val="00326C50"/>
    <w:rsid w:val="0034217B"/>
    <w:rsid w:val="0035020D"/>
    <w:rsid w:val="00361D7F"/>
    <w:rsid w:val="00364718"/>
    <w:rsid w:val="003676EB"/>
    <w:rsid w:val="00370C31"/>
    <w:rsid w:val="00375525"/>
    <w:rsid w:val="00377F0F"/>
    <w:rsid w:val="00382157"/>
    <w:rsid w:val="00385258"/>
    <w:rsid w:val="00386731"/>
    <w:rsid w:val="003874C2"/>
    <w:rsid w:val="00387823"/>
    <w:rsid w:val="003A00D2"/>
    <w:rsid w:val="003A363B"/>
    <w:rsid w:val="003A417D"/>
    <w:rsid w:val="003A5ED2"/>
    <w:rsid w:val="003B00CE"/>
    <w:rsid w:val="003B110B"/>
    <w:rsid w:val="003C2D4D"/>
    <w:rsid w:val="003F5493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97BDF"/>
    <w:rsid w:val="004A5B7A"/>
    <w:rsid w:val="004B007E"/>
    <w:rsid w:val="004C026B"/>
    <w:rsid w:val="004E0A69"/>
    <w:rsid w:val="004E5A37"/>
    <w:rsid w:val="004E6732"/>
    <w:rsid w:val="004F2D0A"/>
    <w:rsid w:val="004F54A0"/>
    <w:rsid w:val="004F70EA"/>
    <w:rsid w:val="00500486"/>
    <w:rsid w:val="00500AA1"/>
    <w:rsid w:val="00504A96"/>
    <w:rsid w:val="00505AE4"/>
    <w:rsid w:val="00506B12"/>
    <w:rsid w:val="00506BE8"/>
    <w:rsid w:val="00506CE3"/>
    <w:rsid w:val="00506E5D"/>
    <w:rsid w:val="00516F73"/>
    <w:rsid w:val="0053335C"/>
    <w:rsid w:val="00544B2D"/>
    <w:rsid w:val="00556FA4"/>
    <w:rsid w:val="00560597"/>
    <w:rsid w:val="00566887"/>
    <w:rsid w:val="00567DFC"/>
    <w:rsid w:val="005757C8"/>
    <w:rsid w:val="00580FBA"/>
    <w:rsid w:val="005819AB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11D3"/>
    <w:rsid w:val="0060281C"/>
    <w:rsid w:val="00605416"/>
    <w:rsid w:val="006211AE"/>
    <w:rsid w:val="00632314"/>
    <w:rsid w:val="006378AD"/>
    <w:rsid w:val="00637F31"/>
    <w:rsid w:val="00644511"/>
    <w:rsid w:val="006457FA"/>
    <w:rsid w:val="006459F1"/>
    <w:rsid w:val="006477A5"/>
    <w:rsid w:val="00651407"/>
    <w:rsid w:val="0065176B"/>
    <w:rsid w:val="00656FA1"/>
    <w:rsid w:val="00660373"/>
    <w:rsid w:val="00660DCB"/>
    <w:rsid w:val="0066249A"/>
    <w:rsid w:val="006651E9"/>
    <w:rsid w:val="00671028"/>
    <w:rsid w:val="00676ABF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5F1D"/>
    <w:rsid w:val="00717AE0"/>
    <w:rsid w:val="00727D99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657B"/>
    <w:rsid w:val="00847A7D"/>
    <w:rsid w:val="00847F9A"/>
    <w:rsid w:val="00853EC4"/>
    <w:rsid w:val="00854D07"/>
    <w:rsid w:val="00863198"/>
    <w:rsid w:val="00875903"/>
    <w:rsid w:val="00896FD5"/>
    <w:rsid w:val="00897CA4"/>
    <w:rsid w:val="008A0342"/>
    <w:rsid w:val="008B382F"/>
    <w:rsid w:val="008B4342"/>
    <w:rsid w:val="008B6111"/>
    <w:rsid w:val="008B758B"/>
    <w:rsid w:val="008C166F"/>
    <w:rsid w:val="008C19F3"/>
    <w:rsid w:val="008C1E68"/>
    <w:rsid w:val="008C3823"/>
    <w:rsid w:val="008D30EA"/>
    <w:rsid w:val="008D4F66"/>
    <w:rsid w:val="008D5846"/>
    <w:rsid w:val="008D7CD3"/>
    <w:rsid w:val="008E61C5"/>
    <w:rsid w:val="008E6CE7"/>
    <w:rsid w:val="008F68CD"/>
    <w:rsid w:val="009005DF"/>
    <w:rsid w:val="009015CD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836EF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11003"/>
    <w:rsid w:val="00A30F9C"/>
    <w:rsid w:val="00A3570A"/>
    <w:rsid w:val="00A441EE"/>
    <w:rsid w:val="00A46375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3BD6"/>
    <w:rsid w:val="00AC7C1F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BCE"/>
    <w:rsid w:val="00AF5C2B"/>
    <w:rsid w:val="00AF7581"/>
    <w:rsid w:val="00B0086E"/>
    <w:rsid w:val="00B121E1"/>
    <w:rsid w:val="00B125DD"/>
    <w:rsid w:val="00B13FBD"/>
    <w:rsid w:val="00B24C1F"/>
    <w:rsid w:val="00B31111"/>
    <w:rsid w:val="00B363AB"/>
    <w:rsid w:val="00B44727"/>
    <w:rsid w:val="00B65183"/>
    <w:rsid w:val="00B669D5"/>
    <w:rsid w:val="00B67F1E"/>
    <w:rsid w:val="00B7067E"/>
    <w:rsid w:val="00B735E8"/>
    <w:rsid w:val="00B76696"/>
    <w:rsid w:val="00B80942"/>
    <w:rsid w:val="00B910B1"/>
    <w:rsid w:val="00B91957"/>
    <w:rsid w:val="00BA124B"/>
    <w:rsid w:val="00BA1940"/>
    <w:rsid w:val="00BC0C33"/>
    <w:rsid w:val="00BC3400"/>
    <w:rsid w:val="00BC39C2"/>
    <w:rsid w:val="00BE33EC"/>
    <w:rsid w:val="00BE767D"/>
    <w:rsid w:val="00BE7E60"/>
    <w:rsid w:val="00BF2027"/>
    <w:rsid w:val="00BF4366"/>
    <w:rsid w:val="00C114D6"/>
    <w:rsid w:val="00C300D8"/>
    <w:rsid w:val="00C33B56"/>
    <w:rsid w:val="00C33D6D"/>
    <w:rsid w:val="00C33DBE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A5BC2"/>
    <w:rsid w:val="00CC5B41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38FD"/>
    <w:rsid w:val="00CF79FA"/>
    <w:rsid w:val="00D0195A"/>
    <w:rsid w:val="00D0594B"/>
    <w:rsid w:val="00D070B3"/>
    <w:rsid w:val="00D07748"/>
    <w:rsid w:val="00D15C38"/>
    <w:rsid w:val="00D27EB0"/>
    <w:rsid w:val="00D435AD"/>
    <w:rsid w:val="00D50344"/>
    <w:rsid w:val="00D54F2E"/>
    <w:rsid w:val="00D61D30"/>
    <w:rsid w:val="00D739D8"/>
    <w:rsid w:val="00D81AB0"/>
    <w:rsid w:val="00D90422"/>
    <w:rsid w:val="00D933E7"/>
    <w:rsid w:val="00DA0544"/>
    <w:rsid w:val="00DA19F6"/>
    <w:rsid w:val="00DB401C"/>
    <w:rsid w:val="00DB4A30"/>
    <w:rsid w:val="00DB7B1A"/>
    <w:rsid w:val="00DC548F"/>
    <w:rsid w:val="00DC664F"/>
    <w:rsid w:val="00DD10AB"/>
    <w:rsid w:val="00DD2480"/>
    <w:rsid w:val="00DD6F76"/>
    <w:rsid w:val="00DE0FD0"/>
    <w:rsid w:val="00DE1B53"/>
    <w:rsid w:val="00E01E18"/>
    <w:rsid w:val="00E02C26"/>
    <w:rsid w:val="00E05AEE"/>
    <w:rsid w:val="00E12E0B"/>
    <w:rsid w:val="00E1549A"/>
    <w:rsid w:val="00E17522"/>
    <w:rsid w:val="00E20530"/>
    <w:rsid w:val="00E22804"/>
    <w:rsid w:val="00E255A8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A4FAE"/>
    <w:rsid w:val="00EB53E1"/>
    <w:rsid w:val="00EC0A9F"/>
    <w:rsid w:val="00EC2DE1"/>
    <w:rsid w:val="00EC3426"/>
    <w:rsid w:val="00ED7D18"/>
    <w:rsid w:val="00ED7E38"/>
    <w:rsid w:val="00EE3C25"/>
    <w:rsid w:val="00EE567F"/>
    <w:rsid w:val="00EE6895"/>
    <w:rsid w:val="00EF0859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87646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BC85C"/>
  <w15:docId w15:val="{F80B103F-AB37-46A4-8B2A-B0943F0904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86816A-FC4A-409C-8D31-01FC03A0D3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8FEDD6D-28BB-4163-966F-81EEE28EA0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3966</Words>
  <Characters>22609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2021-02-16T04:52:00Z</cp:lastPrinted>
  <dcterms:created xsi:type="dcterms:W3CDTF">2024-11-05T11:33:00Z</dcterms:created>
  <dcterms:modified xsi:type="dcterms:W3CDTF">2026-09-07T14:13:00Z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